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EA0CB7" w14:textId="77777777" w:rsidR="00A950AF" w:rsidRPr="00573C77" w:rsidRDefault="00A950AF">
      <w:pPr>
        <w:pStyle w:val="Textoindependiente"/>
        <w:spacing w:before="2"/>
        <w:rPr>
          <w:rFonts w:asciiTheme="minorHAnsi" w:hAnsiTheme="minorHAnsi" w:cstheme="minorHAnsi"/>
          <w:b w:val="0"/>
        </w:rPr>
      </w:pPr>
    </w:p>
    <w:p w14:paraId="01EAE15B" w14:textId="77777777" w:rsidR="00573C77" w:rsidRPr="00573C77" w:rsidRDefault="00573C77">
      <w:pPr>
        <w:ind w:left="102" w:right="114" w:firstLine="60"/>
        <w:jc w:val="both"/>
        <w:rPr>
          <w:rFonts w:asciiTheme="minorHAnsi" w:hAnsiTheme="minorHAnsi" w:cstheme="minorHAnsi"/>
          <w:b/>
          <w:sz w:val="24"/>
          <w:szCs w:val="24"/>
        </w:rPr>
      </w:pPr>
    </w:p>
    <w:p w14:paraId="2AF67DE8" w14:textId="5DDCFD36" w:rsidR="00A950AF" w:rsidRPr="00573C77" w:rsidRDefault="003D37FB" w:rsidP="00573C77">
      <w:pPr>
        <w:ind w:left="102" w:right="114"/>
        <w:jc w:val="both"/>
        <w:rPr>
          <w:rFonts w:asciiTheme="minorHAnsi" w:hAnsiTheme="minorHAnsi" w:cstheme="minorHAnsi"/>
          <w:b/>
          <w:sz w:val="24"/>
          <w:szCs w:val="24"/>
        </w:rPr>
      </w:pPr>
      <w:r w:rsidRPr="00573C77">
        <w:rPr>
          <w:rFonts w:asciiTheme="minorHAnsi" w:hAnsiTheme="minorHAnsi" w:cstheme="minorHAnsi"/>
          <w:b/>
          <w:sz w:val="24"/>
          <w:szCs w:val="24"/>
        </w:rPr>
        <w:t xml:space="preserve">PLIEGO DE CONDICIONES TÉCNICAS PARA LA CESIÓN DE USO DEL APROVECHAMIENTO CINEGÉTICO DEL MONTE DE UTILIDAD PUBLICA </w:t>
      </w:r>
      <w:r w:rsidR="00573C77" w:rsidRPr="00573C77">
        <w:rPr>
          <w:rFonts w:asciiTheme="minorHAnsi" w:hAnsiTheme="minorHAnsi" w:cstheme="minorHAnsi"/>
          <w:b/>
          <w:sz w:val="24"/>
          <w:szCs w:val="24"/>
        </w:rPr>
        <w:t>__________</w:t>
      </w:r>
      <w:r w:rsidRPr="00573C77">
        <w:rPr>
          <w:rFonts w:asciiTheme="minorHAnsi" w:hAnsiTheme="minorHAnsi" w:cstheme="minorHAnsi"/>
          <w:b/>
          <w:sz w:val="24"/>
          <w:szCs w:val="24"/>
        </w:rPr>
        <w:t xml:space="preserve"> DEL AYUNTAMIENTO DE</w:t>
      </w:r>
      <w:r w:rsidR="00573C77" w:rsidRPr="00573C77">
        <w:rPr>
          <w:rFonts w:asciiTheme="minorHAnsi" w:hAnsiTheme="minorHAnsi" w:cstheme="minorHAnsi"/>
          <w:b/>
          <w:spacing w:val="-9"/>
          <w:sz w:val="24"/>
          <w:szCs w:val="24"/>
        </w:rPr>
        <w:t>_____________</w:t>
      </w:r>
    </w:p>
    <w:p w14:paraId="02D18266" w14:textId="77777777" w:rsidR="00A950AF" w:rsidRPr="00573C77" w:rsidRDefault="00A950AF">
      <w:pPr>
        <w:pStyle w:val="Textoindependiente"/>
        <w:rPr>
          <w:rFonts w:asciiTheme="minorHAnsi" w:hAnsiTheme="minorHAnsi" w:cstheme="minorHAnsi"/>
        </w:rPr>
      </w:pPr>
    </w:p>
    <w:p w14:paraId="3A8434A8" w14:textId="77777777" w:rsidR="00A950AF" w:rsidRPr="00573C77" w:rsidRDefault="00A950AF">
      <w:pPr>
        <w:pStyle w:val="Textoindependiente"/>
        <w:spacing w:before="5"/>
        <w:rPr>
          <w:rFonts w:asciiTheme="minorHAnsi" w:hAnsiTheme="minorHAnsi" w:cstheme="minorHAnsi"/>
        </w:rPr>
      </w:pPr>
    </w:p>
    <w:p w14:paraId="7CE4F44F" w14:textId="76680922" w:rsidR="00A950AF" w:rsidRPr="00573C77" w:rsidRDefault="003D37FB" w:rsidP="00573C77">
      <w:pPr>
        <w:pStyle w:val="Textoindependiente"/>
        <w:numPr>
          <w:ilvl w:val="0"/>
          <w:numId w:val="4"/>
        </w:numPr>
        <w:rPr>
          <w:rFonts w:asciiTheme="minorHAnsi" w:hAnsiTheme="minorHAnsi" w:cstheme="minorHAnsi"/>
        </w:rPr>
      </w:pPr>
      <w:r w:rsidRPr="00573C77">
        <w:rPr>
          <w:rFonts w:asciiTheme="minorHAnsi" w:hAnsiTheme="minorHAnsi" w:cstheme="minorHAnsi"/>
        </w:rPr>
        <w:t>OBJETO</w:t>
      </w:r>
    </w:p>
    <w:p w14:paraId="767D8563" w14:textId="77777777" w:rsidR="00A950AF" w:rsidRPr="00573C77" w:rsidRDefault="00A950AF">
      <w:pPr>
        <w:pStyle w:val="Textoindependiente"/>
        <w:spacing w:before="1"/>
        <w:rPr>
          <w:rFonts w:asciiTheme="minorHAnsi" w:hAnsiTheme="minorHAnsi" w:cstheme="minorHAnsi"/>
        </w:rPr>
      </w:pPr>
    </w:p>
    <w:p w14:paraId="48732F8F" w14:textId="4854A70B" w:rsidR="00A950AF" w:rsidRPr="005C6084" w:rsidRDefault="003D37FB">
      <w:pPr>
        <w:ind w:left="102" w:right="114" w:firstLine="707"/>
        <w:jc w:val="both"/>
        <w:rPr>
          <w:rFonts w:asciiTheme="minorHAnsi" w:hAnsiTheme="minorHAnsi" w:cstheme="minorHAnsi"/>
          <w:bCs/>
          <w:sz w:val="24"/>
          <w:szCs w:val="24"/>
        </w:rPr>
      </w:pPr>
      <w:r w:rsidRPr="005C6084">
        <w:rPr>
          <w:rFonts w:asciiTheme="minorHAnsi" w:hAnsiTheme="minorHAnsi" w:cstheme="minorHAnsi"/>
          <w:bCs/>
          <w:sz w:val="24"/>
          <w:szCs w:val="24"/>
        </w:rPr>
        <w:t xml:space="preserve">El objeto del presente Pliego de Condiciones es definir las bases de gestión del aprovechamiento cinegético en </w:t>
      </w:r>
      <w:r w:rsidR="00573C77" w:rsidRPr="005C6084">
        <w:rPr>
          <w:rFonts w:asciiTheme="minorHAnsi" w:hAnsiTheme="minorHAnsi" w:cstheme="minorHAnsi"/>
          <w:bCs/>
          <w:sz w:val="24"/>
          <w:szCs w:val="24"/>
        </w:rPr>
        <w:t xml:space="preserve">__________ </w:t>
      </w:r>
      <w:r w:rsidRPr="005C6084">
        <w:rPr>
          <w:rFonts w:asciiTheme="minorHAnsi" w:hAnsiTheme="minorHAnsi" w:cstheme="minorHAnsi"/>
          <w:bCs/>
          <w:sz w:val="24"/>
          <w:szCs w:val="24"/>
        </w:rPr>
        <w:t xml:space="preserve">hectáreas del </w:t>
      </w:r>
      <w:r w:rsidR="00573C77" w:rsidRPr="005C6084">
        <w:rPr>
          <w:rFonts w:asciiTheme="minorHAnsi" w:hAnsiTheme="minorHAnsi" w:cstheme="minorHAnsi"/>
          <w:bCs/>
          <w:sz w:val="24"/>
          <w:szCs w:val="24"/>
        </w:rPr>
        <w:t>Monte de Utilidad Pública</w:t>
      </w:r>
      <w:r w:rsidRPr="005C6084">
        <w:rPr>
          <w:rFonts w:asciiTheme="minorHAnsi" w:hAnsiTheme="minorHAnsi" w:cstheme="minorHAnsi"/>
          <w:bCs/>
          <w:sz w:val="24"/>
          <w:szCs w:val="24"/>
        </w:rPr>
        <w:t xml:space="preserve"> </w:t>
      </w:r>
      <w:r w:rsidR="00573C77" w:rsidRPr="005C6084">
        <w:rPr>
          <w:rFonts w:asciiTheme="minorHAnsi" w:hAnsiTheme="minorHAnsi" w:cstheme="minorHAnsi"/>
          <w:bCs/>
          <w:sz w:val="24"/>
          <w:szCs w:val="24"/>
        </w:rPr>
        <w:t>_____________i</w:t>
      </w:r>
      <w:r w:rsidRPr="005C6084">
        <w:rPr>
          <w:rFonts w:asciiTheme="minorHAnsi" w:hAnsiTheme="minorHAnsi" w:cstheme="minorHAnsi"/>
          <w:bCs/>
          <w:sz w:val="24"/>
          <w:szCs w:val="24"/>
        </w:rPr>
        <w:t xml:space="preserve">ncluidos en el </w:t>
      </w:r>
      <w:r w:rsidR="00573C77" w:rsidRPr="005C6084">
        <w:rPr>
          <w:rFonts w:asciiTheme="minorHAnsi" w:hAnsiTheme="minorHAnsi" w:cstheme="minorHAnsi"/>
          <w:bCs/>
          <w:sz w:val="24"/>
          <w:szCs w:val="24"/>
        </w:rPr>
        <w:t>Plan de Aprovechamiento</w:t>
      </w:r>
      <w:r w:rsidRPr="005C6084">
        <w:rPr>
          <w:rFonts w:asciiTheme="minorHAnsi" w:hAnsiTheme="minorHAnsi" w:cstheme="minorHAnsi"/>
          <w:bCs/>
          <w:sz w:val="24"/>
          <w:szCs w:val="24"/>
        </w:rPr>
        <w:t xml:space="preserve"> del monte.</w:t>
      </w:r>
    </w:p>
    <w:p w14:paraId="05F45FE3" w14:textId="77777777" w:rsidR="00A950AF" w:rsidRPr="005C6084" w:rsidRDefault="00A950AF">
      <w:pPr>
        <w:pStyle w:val="Textoindependiente"/>
        <w:spacing w:before="1"/>
        <w:rPr>
          <w:rFonts w:asciiTheme="minorHAnsi" w:hAnsiTheme="minorHAnsi" w:cstheme="minorHAnsi"/>
          <w:b w:val="0"/>
        </w:rPr>
      </w:pPr>
    </w:p>
    <w:p w14:paraId="0B0F4044" w14:textId="77777777" w:rsidR="00A950AF" w:rsidRPr="005C6084" w:rsidRDefault="003D37FB">
      <w:pPr>
        <w:pStyle w:val="Textoindependiente"/>
        <w:ind w:left="102" w:right="128" w:firstLine="707"/>
        <w:jc w:val="both"/>
        <w:rPr>
          <w:rFonts w:asciiTheme="minorHAnsi" w:hAnsiTheme="minorHAnsi" w:cstheme="minorHAnsi"/>
          <w:b w:val="0"/>
        </w:rPr>
      </w:pPr>
      <w:r w:rsidRPr="005C6084">
        <w:rPr>
          <w:rFonts w:asciiTheme="minorHAnsi" w:hAnsiTheme="minorHAnsi" w:cstheme="minorHAnsi"/>
          <w:b w:val="0"/>
        </w:rPr>
        <w:t>El monte de utilidad pública tiene la calificación de bien de dominio público.</w:t>
      </w:r>
    </w:p>
    <w:p w14:paraId="6321180A" w14:textId="7F34D45D" w:rsidR="00A950AF" w:rsidRPr="005C6084" w:rsidRDefault="003D37FB">
      <w:pPr>
        <w:pStyle w:val="Textoindependiente"/>
        <w:ind w:left="102" w:right="118" w:firstLine="707"/>
        <w:jc w:val="both"/>
        <w:rPr>
          <w:rFonts w:asciiTheme="minorHAnsi" w:hAnsiTheme="minorHAnsi" w:cstheme="minorHAnsi"/>
          <w:b w:val="0"/>
        </w:rPr>
      </w:pPr>
      <w:r w:rsidRPr="005C6084">
        <w:rPr>
          <w:rFonts w:asciiTheme="minorHAnsi" w:hAnsiTheme="minorHAnsi" w:cstheme="minorHAnsi"/>
          <w:b w:val="0"/>
        </w:rPr>
        <w:t xml:space="preserve">Es el resultado de un proceso histórico de conservación de los bienes municipales, en el que han colaborado las diversas generaciones de los vecinos de </w:t>
      </w:r>
      <w:r w:rsidR="0060304F">
        <w:rPr>
          <w:rFonts w:asciiTheme="minorHAnsi" w:hAnsiTheme="minorHAnsi" w:cstheme="minorHAnsi"/>
          <w:b w:val="0"/>
        </w:rPr>
        <w:t>________________</w:t>
      </w:r>
      <w:r w:rsidRPr="005C6084">
        <w:rPr>
          <w:rFonts w:asciiTheme="minorHAnsi" w:hAnsiTheme="minorHAnsi" w:cstheme="minorHAnsi"/>
          <w:b w:val="0"/>
        </w:rPr>
        <w:t>. Asimismo</w:t>
      </w:r>
      <w:r w:rsidR="0060304F">
        <w:rPr>
          <w:rFonts w:asciiTheme="minorHAnsi" w:hAnsiTheme="minorHAnsi" w:cstheme="minorHAnsi"/>
          <w:b w:val="0"/>
        </w:rPr>
        <w:t>,</w:t>
      </w:r>
      <w:r w:rsidRPr="005C6084">
        <w:rPr>
          <w:rFonts w:asciiTheme="minorHAnsi" w:hAnsiTheme="minorHAnsi" w:cstheme="minorHAnsi"/>
          <w:b w:val="0"/>
        </w:rPr>
        <w:t xml:space="preserve"> a la superficie actual han contribuido las cesiones de terrenos por vecinos de </w:t>
      </w:r>
      <w:r w:rsidR="0060304F">
        <w:rPr>
          <w:rFonts w:asciiTheme="minorHAnsi" w:hAnsiTheme="minorHAnsi" w:cstheme="minorHAnsi"/>
          <w:b w:val="0"/>
        </w:rPr>
        <w:t>_______________</w:t>
      </w:r>
      <w:r w:rsidRPr="005C6084">
        <w:rPr>
          <w:rFonts w:asciiTheme="minorHAnsi" w:hAnsiTheme="minorHAnsi" w:cstheme="minorHAnsi"/>
          <w:b w:val="0"/>
        </w:rPr>
        <w:t xml:space="preserve">, antepasados </w:t>
      </w:r>
      <w:r w:rsidRPr="005C6084">
        <w:rPr>
          <w:rFonts w:asciiTheme="minorHAnsi" w:hAnsiTheme="minorHAnsi" w:cstheme="minorHAnsi"/>
          <w:b w:val="0"/>
          <w:spacing w:val="4"/>
        </w:rPr>
        <w:t xml:space="preserve">de </w:t>
      </w:r>
      <w:r w:rsidRPr="005C6084">
        <w:rPr>
          <w:rFonts w:asciiTheme="minorHAnsi" w:hAnsiTheme="minorHAnsi" w:cstheme="minorHAnsi"/>
          <w:b w:val="0"/>
        </w:rPr>
        <w:t>los actuales vecinos, y tareas de repoblación en las que intervino también la prestación personal de generaciones de</w:t>
      </w:r>
      <w:r w:rsidRPr="005C6084">
        <w:rPr>
          <w:rFonts w:asciiTheme="minorHAnsi" w:hAnsiTheme="minorHAnsi" w:cstheme="minorHAnsi"/>
          <w:b w:val="0"/>
          <w:spacing w:val="-6"/>
        </w:rPr>
        <w:t xml:space="preserve"> </w:t>
      </w:r>
      <w:r w:rsidRPr="005C6084">
        <w:rPr>
          <w:rFonts w:asciiTheme="minorHAnsi" w:hAnsiTheme="minorHAnsi" w:cstheme="minorHAnsi"/>
          <w:b w:val="0"/>
        </w:rPr>
        <w:t>vecinos.</w:t>
      </w:r>
    </w:p>
    <w:p w14:paraId="07A41F56" w14:textId="77777777" w:rsidR="00A950AF" w:rsidRPr="005C6084" w:rsidRDefault="003D37FB">
      <w:pPr>
        <w:pStyle w:val="Textoindependiente"/>
        <w:ind w:left="102" w:right="120" w:firstLine="707"/>
        <w:jc w:val="both"/>
        <w:rPr>
          <w:rFonts w:asciiTheme="minorHAnsi" w:hAnsiTheme="minorHAnsi" w:cstheme="minorHAnsi"/>
          <w:b w:val="0"/>
        </w:rPr>
      </w:pPr>
      <w:r w:rsidRPr="005C6084">
        <w:rPr>
          <w:rFonts w:asciiTheme="minorHAnsi" w:hAnsiTheme="minorHAnsi" w:cstheme="minorHAnsi"/>
          <w:b w:val="0"/>
        </w:rPr>
        <w:t>Este legado natural de generaciones pasadas mereció el otorgamiento de la calificación de monte de utilidad pública con el especial régimen que le otorga la legislación actual.</w:t>
      </w:r>
    </w:p>
    <w:p w14:paraId="3E52E8B4" w14:textId="77777777" w:rsidR="00A950AF" w:rsidRPr="005C6084" w:rsidRDefault="00A950AF">
      <w:pPr>
        <w:pStyle w:val="Textoindependiente"/>
        <w:rPr>
          <w:rFonts w:asciiTheme="minorHAnsi" w:hAnsiTheme="minorHAnsi" w:cstheme="minorHAnsi"/>
          <w:b w:val="0"/>
        </w:rPr>
      </w:pPr>
    </w:p>
    <w:p w14:paraId="0DB61FA7" w14:textId="77777777" w:rsidR="00A950AF" w:rsidRPr="005C6084" w:rsidRDefault="003D37FB">
      <w:pPr>
        <w:pStyle w:val="Textoindependiente"/>
        <w:ind w:left="102" w:right="115" w:firstLine="707"/>
        <w:jc w:val="both"/>
        <w:rPr>
          <w:rFonts w:asciiTheme="minorHAnsi" w:hAnsiTheme="minorHAnsi" w:cstheme="minorHAnsi"/>
          <w:b w:val="0"/>
        </w:rPr>
      </w:pPr>
      <w:r w:rsidRPr="005C6084">
        <w:rPr>
          <w:rFonts w:asciiTheme="minorHAnsi" w:hAnsiTheme="minorHAnsi" w:cstheme="minorHAnsi"/>
          <w:b w:val="0"/>
        </w:rPr>
        <w:t>En el Plan Anual de Aprovechamiento del Monte se incluye el aprovechamiento cinegético. El carácter tradicional de la caza en el mundo rural y la imprescindible función que cumple de mantenimiento del equilibrio de la fauna para evitar la producción de daños a los cultivos en un municipio que depende exclusivamente de la agricultura justifican la consideración de la caza como de interés general en el municipio.</w:t>
      </w:r>
    </w:p>
    <w:p w14:paraId="1EE9107A" w14:textId="77777777" w:rsidR="00A950AF" w:rsidRPr="005C6084" w:rsidRDefault="00A950AF">
      <w:pPr>
        <w:pStyle w:val="Textoindependiente"/>
        <w:spacing w:before="11"/>
        <w:rPr>
          <w:rFonts w:asciiTheme="minorHAnsi" w:hAnsiTheme="minorHAnsi" w:cstheme="minorHAnsi"/>
          <w:b w:val="0"/>
        </w:rPr>
      </w:pPr>
    </w:p>
    <w:p w14:paraId="6E29E4BF" w14:textId="77777777" w:rsidR="00A950AF" w:rsidRPr="005C6084" w:rsidRDefault="003D37FB">
      <w:pPr>
        <w:pStyle w:val="Textoindependiente"/>
        <w:ind w:left="102" w:right="121" w:firstLine="707"/>
        <w:jc w:val="both"/>
        <w:rPr>
          <w:rFonts w:asciiTheme="minorHAnsi" w:hAnsiTheme="minorHAnsi" w:cstheme="minorHAnsi"/>
          <w:b w:val="0"/>
        </w:rPr>
      </w:pPr>
      <w:r w:rsidRPr="005C6084">
        <w:rPr>
          <w:rFonts w:asciiTheme="minorHAnsi" w:hAnsiTheme="minorHAnsi" w:cstheme="minorHAnsi"/>
          <w:b w:val="0"/>
        </w:rPr>
        <w:t>La preservación del monte, el mantenimiento del equilibrio de la fauna para evitar daño a los cultivos, justifican de acuerdo con la normativa actual excluir el lucro en la explotación del aprovechamiento por el adjudicatario.</w:t>
      </w:r>
    </w:p>
    <w:p w14:paraId="583957B7" w14:textId="77777777" w:rsidR="00A950AF" w:rsidRPr="005C6084" w:rsidRDefault="00A950AF">
      <w:pPr>
        <w:pStyle w:val="Textoindependiente"/>
        <w:spacing w:before="11"/>
        <w:rPr>
          <w:rFonts w:asciiTheme="minorHAnsi" w:hAnsiTheme="minorHAnsi" w:cstheme="minorHAnsi"/>
          <w:b w:val="0"/>
        </w:rPr>
      </w:pPr>
    </w:p>
    <w:p w14:paraId="2AE6E9B7" w14:textId="20DECA22" w:rsidR="00A950AF" w:rsidRPr="005C6084" w:rsidRDefault="003D37FB">
      <w:pPr>
        <w:pStyle w:val="Textoindependiente"/>
        <w:ind w:left="102" w:right="117" w:firstLine="707"/>
        <w:jc w:val="both"/>
        <w:rPr>
          <w:rFonts w:asciiTheme="minorHAnsi" w:hAnsiTheme="minorHAnsi" w:cstheme="minorHAnsi"/>
          <w:b w:val="0"/>
        </w:rPr>
      </w:pPr>
      <w:r w:rsidRPr="005C6084">
        <w:rPr>
          <w:rFonts w:asciiTheme="minorHAnsi" w:hAnsiTheme="minorHAnsi" w:cstheme="minorHAnsi"/>
          <w:b w:val="0"/>
        </w:rPr>
        <w:t xml:space="preserve">La finalidad de las cesiones de tierras al municipio y que ahora están incluidas en el monte era que el aprovechamiento de </w:t>
      </w:r>
      <w:r w:rsidR="0060304F" w:rsidRPr="005C6084">
        <w:rPr>
          <w:rFonts w:asciiTheme="minorHAnsi" w:hAnsiTheme="minorHAnsi" w:cstheme="minorHAnsi"/>
          <w:b w:val="0"/>
        </w:rPr>
        <w:t>estas</w:t>
      </w:r>
      <w:r w:rsidRPr="005C6084">
        <w:rPr>
          <w:rFonts w:asciiTheme="minorHAnsi" w:hAnsiTheme="minorHAnsi" w:cstheme="minorHAnsi"/>
          <w:b w:val="0"/>
        </w:rPr>
        <w:t xml:space="preserve"> recayera principalmente en los vecinos.</w:t>
      </w:r>
    </w:p>
    <w:p w14:paraId="77A0C9F9" w14:textId="77777777" w:rsidR="00A950AF" w:rsidRPr="00573C77" w:rsidRDefault="00A950AF">
      <w:pPr>
        <w:pStyle w:val="Textoindependiente"/>
        <w:spacing w:before="1"/>
        <w:rPr>
          <w:rFonts w:asciiTheme="minorHAnsi" w:hAnsiTheme="minorHAnsi" w:cstheme="minorHAnsi"/>
        </w:rPr>
      </w:pPr>
    </w:p>
    <w:p w14:paraId="0CB0C8FD" w14:textId="66E5288F" w:rsidR="00A950AF" w:rsidRPr="0060304F" w:rsidRDefault="003D37FB" w:rsidP="0060304F">
      <w:pPr>
        <w:pStyle w:val="Textoindependiente"/>
        <w:numPr>
          <w:ilvl w:val="0"/>
          <w:numId w:val="4"/>
        </w:numPr>
        <w:rPr>
          <w:rFonts w:asciiTheme="minorHAnsi" w:hAnsiTheme="minorHAnsi" w:cstheme="minorHAnsi"/>
        </w:rPr>
      </w:pPr>
      <w:r w:rsidRPr="00573C77">
        <w:rPr>
          <w:rFonts w:asciiTheme="minorHAnsi" w:hAnsiTheme="minorHAnsi" w:cstheme="minorHAnsi"/>
        </w:rPr>
        <w:t>REQUISITOS DEL ADJUDICATARIO</w:t>
      </w:r>
    </w:p>
    <w:p w14:paraId="66F61B29" w14:textId="140E60FC" w:rsidR="006B32FB" w:rsidRPr="0060304F" w:rsidRDefault="0060304F" w:rsidP="006B32FB">
      <w:pPr>
        <w:pStyle w:val="Textoindependiente"/>
        <w:tabs>
          <w:tab w:val="left" w:pos="2035"/>
          <w:tab w:val="left" w:pos="6851"/>
        </w:tabs>
        <w:spacing w:before="100"/>
        <w:ind w:right="192" w:firstLine="851"/>
        <w:jc w:val="both"/>
        <w:rPr>
          <w:rFonts w:asciiTheme="minorHAnsi" w:hAnsiTheme="minorHAnsi" w:cstheme="minorHAnsi"/>
          <w:b w:val="0"/>
          <w:bCs w:val="0"/>
        </w:rPr>
      </w:pPr>
      <w:r w:rsidRPr="0060304F">
        <w:rPr>
          <w:rFonts w:asciiTheme="minorHAnsi" w:hAnsiTheme="minorHAnsi" w:cstheme="minorHAnsi"/>
          <w:b w:val="0"/>
          <w:bCs w:val="0"/>
        </w:rPr>
        <w:t xml:space="preserve">De </w:t>
      </w:r>
      <w:proofErr w:type="gramStart"/>
      <w:r w:rsidRPr="0060304F">
        <w:rPr>
          <w:rFonts w:asciiTheme="minorHAnsi" w:hAnsiTheme="minorHAnsi" w:cstheme="minorHAnsi"/>
          <w:b w:val="0"/>
          <w:bCs w:val="0"/>
          <w:spacing w:val="22"/>
        </w:rPr>
        <w:t>esta</w:t>
      </w:r>
      <w:r w:rsidR="003D37FB" w:rsidRPr="0060304F">
        <w:rPr>
          <w:rFonts w:asciiTheme="minorHAnsi" w:hAnsiTheme="minorHAnsi" w:cstheme="minorHAnsi"/>
          <w:b w:val="0"/>
          <w:bCs w:val="0"/>
        </w:rPr>
        <w:t xml:space="preserve"> </w:t>
      </w:r>
      <w:r w:rsidR="003D37FB" w:rsidRPr="0060304F">
        <w:rPr>
          <w:rFonts w:asciiTheme="minorHAnsi" w:hAnsiTheme="minorHAnsi" w:cstheme="minorHAnsi"/>
          <w:b w:val="0"/>
          <w:bCs w:val="0"/>
          <w:spacing w:val="23"/>
        </w:rPr>
        <w:t xml:space="preserve"> </w:t>
      </w:r>
      <w:r w:rsidR="003D37FB" w:rsidRPr="0060304F">
        <w:rPr>
          <w:rFonts w:asciiTheme="minorHAnsi" w:hAnsiTheme="minorHAnsi" w:cstheme="minorHAnsi"/>
          <w:b w:val="0"/>
          <w:bCs w:val="0"/>
        </w:rPr>
        <w:t>manera</w:t>
      </w:r>
      <w:proofErr w:type="gramEnd"/>
      <w:r>
        <w:rPr>
          <w:rFonts w:asciiTheme="minorHAnsi" w:hAnsiTheme="minorHAnsi" w:cstheme="minorHAnsi"/>
          <w:b w:val="0"/>
          <w:bCs w:val="0"/>
        </w:rPr>
        <w:t xml:space="preserve"> </w:t>
      </w:r>
      <w:r w:rsidR="003D37FB" w:rsidRPr="0060304F">
        <w:rPr>
          <w:rFonts w:asciiTheme="minorHAnsi" w:hAnsiTheme="minorHAnsi" w:cstheme="minorHAnsi"/>
          <w:b w:val="0"/>
          <w:bCs w:val="0"/>
        </w:rPr>
        <w:t>se establece que el adjudicatario deberá ser necesariamente</w:t>
      </w:r>
      <w:r w:rsidR="003D37FB" w:rsidRPr="0060304F">
        <w:rPr>
          <w:rFonts w:asciiTheme="minorHAnsi" w:hAnsiTheme="minorHAnsi" w:cstheme="minorHAnsi"/>
          <w:b w:val="0"/>
          <w:bCs w:val="0"/>
          <w:spacing w:val="7"/>
        </w:rPr>
        <w:t xml:space="preserve"> </w:t>
      </w:r>
      <w:r w:rsidR="003D37FB" w:rsidRPr="0060304F">
        <w:rPr>
          <w:rFonts w:asciiTheme="minorHAnsi" w:hAnsiTheme="minorHAnsi" w:cstheme="minorHAnsi"/>
          <w:b w:val="0"/>
          <w:bCs w:val="0"/>
        </w:rPr>
        <w:t>una</w:t>
      </w:r>
      <w:r w:rsidR="003D37FB" w:rsidRPr="0060304F">
        <w:rPr>
          <w:rFonts w:asciiTheme="minorHAnsi" w:hAnsiTheme="minorHAnsi" w:cstheme="minorHAnsi"/>
          <w:b w:val="0"/>
          <w:bCs w:val="0"/>
          <w:spacing w:val="13"/>
        </w:rPr>
        <w:t xml:space="preserve"> </w:t>
      </w:r>
      <w:r w:rsidR="003D37FB" w:rsidRPr="0060304F">
        <w:rPr>
          <w:rFonts w:asciiTheme="minorHAnsi" w:hAnsiTheme="minorHAnsi" w:cstheme="minorHAnsi"/>
          <w:b w:val="0"/>
          <w:bCs w:val="0"/>
        </w:rPr>
        <w:t>asociación</w:t>
      </w:r>
      <w:r w:rsidR="003D37FB" w:rsidRPr="0060304F">
        <w:rPr>
          <w:rFonts w:asciiTheme="minorHAnsi" w:hAnsiTheme="minorHAnsi" w:cstheme="minorHAnsi"/>
          <w:b w:val="0"/>
          <w:bCs w:val="0"/>
          <w:spacing w:val="7"/>
        </w:rPr>
        <w:t xml:space="preserve"> </w:t>
      </w:r>
      <w:r w:rsidR="003D37FB" w:rsidRPr="0060304F">
        <w:rPr>
          <w:rFonts w:asciiTheme="minorHAnsi" w:hAnsiTheme="minorHAnsi" w:cstheme="minorHAnsi"/>
          <w:b w:val="0"/>
          <w:bCs w:val="0"/>
        </w:rPr>
        <w:t>o</w:t>
      </w:r>
      <w:r w:rsidR="003D37FB" w:rsidRPr="0060304F">
        <w:rPr>
          <w:rFonts w:asciiTheme="minorHAnsi" w:hAnsiTheme="minorHAnsi" w:cstheme="minorHAnsi"/>
          <w:b w:val="0"/>
          <w:bCs w:val="0"/>
          <w:spacing w:val="7"/>
        </w:rPr>
        <w:t xml:space="preserve"> </w:t>
      </w:r>
      <w:r w:rsidR="003D37FB" w:rsidRPr="0060304F">
        <w:rPr>
          <w:rFonts w:asciiTheme="minorHAnsi" w:hAnsiTheme="minorHAnsi" w:cstheme="minorHAnsi"/>
          <w:b w:val="0"/>
          <w:bCs w:val="0"/>
        </w:rPr>
        <w:t>sociedad</w:t>
      </w:r>
      <w:r w:rsidR="003D37FB" w:rsidRPr="0060304F">
        <w:rPr>
          <w:rFonts w:asciiTheme="minorHAnsi" w:hAnsiTheme="minorHAnsi" w:cstheme="minorHAnsi"/>
          <w:b w:val="0"/>
          <w:bCs w:val="0"/>
          <w:spacing w:val="5"/>
        </w:rPr>
        <w:t xml:space="preserve"> </w:t>
      </w:r>
      <w:r w:rsidR="003D37FB" w:rsidRPr="0060304F">
        <w:rPr>
          <w:rFonts w:asciiTheme="minorHAnsi" w:hAnsiTheme="minorHAnsi" w:cstheme="minorHAnsi"/>
          <w:b w:val="0"/>
          <w:bCs w:val="0"/>
        </w:rPr>
        <w:t>deportiva</w:t>
      </w:r>
      <w:r w:rsidR="003D37FB" w:rsidRPr="0060304F">
        <w:rPr>
          <w:rFonts w:asciiTheme="minorHAnsi" w:hAnsiTheme="minorHAnsi" w:cstheme="minorHAnsi"/>
          <w:b w:val="0"/>
          <w:bCs w:val="0"/>
          <w:spacing w:val="14"/>
        </w:rPr>
        <w:t xml:space="preserve"> </w:t>
      </w:r>
      <w:r w:rsidR="003D37FB" w:rsidRPr="0060304F">
        <w:rPr>
          <w:rFonts w:asciiTheme="minorHAnsi" w:hAnsiTheme="minorHAnsi" w:cstheme="minorHAnsi"/>
          <w:b w:val="0"/>
          <w:bCs w:val="0"/>
        </w:rPr>
        <w:t>y</w:t>
      </w:r>
      <w:r w:rsidR="003D37FB" w:rsidRPr="0060304F">
        <w:rPr>
          <w:rFonts w:asciiTheme="minorHAnsi" w:hAnsiTheme="minorHAnsi" w:cstheme="minorHAnsi"/>
          <w:b w:val="0"/>
          <w:bCs w:val="0"/>
          <w:spacing w:val="7"/>
        </w:rPr>
        <w:t xml:space="preserve"> </w:t>
      </w:r>
      <w:r w:rsidR="003D37FB" w:rsidRPr="0060304F">
        <w:rPr>
          <w:rFonts w:asciiTheme="minorHAnsi" w:hAnsiTheme="minorHAnsi" w:cstheme="minorHAnsi"/>
          <w:b w:val="0"/>
          <w:bCs w:val="0"/>
        </w:rPr>
        <w:t>que</w:t>
      </w:r>
      <w:r w:rsidR="003D37FB" w:rsidRPr="0060304F">
        <w:rPr>
          <w:rFonts w:asciiTheme="minorHAnsi" w:hAnsiTheme="minorHAnsi" w:cstheme="minorHAnsi"/>
          <w:b w:val="0"/>
          <w:bCs w:val="0"/>
          <w:spacing w:val="13"/>
        </w:rPr>
        <w:t xml:space="preserve"> </w:t>
      </w:r>
      <w:r w:rsidR="003D37FB" w:rsidRPr="0060304F">
        <w:rPr>
          <w:rFonts w:asciiTheme="minorHAnsi" w:hAnsiTheme="minorHAnsi" w:cstheme="minorHAnsi"/>
          <w:b w:val="0"/>
          <w:bCs w:val="0"/>
        </w:rPr>
        <w:t>el</w:t>
      </w:r>
      <w:r w:rsidR="003D37FB" w:rsidRPr="0060304F">
        <w:rPr>
          <w:rFonts w:asciiTheme="minorHAnsi" w:hAnsiTheme="minorHAnsi" w:cstheme="minorHAnsi"/>
          <w:b w:val="0"/>
          <w:bCs w:val="0"/>
          <w:spacing w:val="6"/>
        </w:rPr>
        <w:t xml:space="preserve"> </w:t>
      </w:r>
      <w:r w:rsidR="003D37FB" w:rsidRPr="0060304F">
        <w:rPr>
          <w:rFonts w:asciiTheme="minorHAnsi" w:hAnsiTheme="minorHAnsi" w:cstheme="minorHAnsi"/>
          <w:b w:val="0"/>
          <w:bCs w:val="0"/>
        </w:rPr>
        <w:t>coto</w:t>
      </w:r>
      <w:r w:rsidR="003D37FB" w:rsidRPr="0060304F">
        <w:rPr>
          <w:rFonts w:asciiTheme="minorHAnsi" w:hAnsiTheme="minorHAnsi" w:cstheme="minorHAnsi"/>
          <w:b w:val="0"/>
          <w:bCs w:val="0"/>
          <w:spacing w:val="7"/>
        </w:rPr>
        <w:t xml:space="preserve"> </w:t>
      </w:r>
      <w:r w:rsidR="003D37FB" w:rsidRPr="0060304F">
        <w:rPr>
          <w:rFonts w:asciiTheme="minorHAnsi" w:hAnsiTheme="minorHAnsi" w:cstheme="minorHAnsi"/>
          <w:b w:val="0"/>
          <w:bCs w:val="0"/>
        </w:rPr>
        <w:t>en</w:t>
      </w:r>
      <w:r w:rsidR="003D37FB" w:rsidRPr="0060304F">
        <w:rPr>
          <w:rFonts w:asciiTheme="minorHAnsi" w:hAnsiTheme="minorHAnsi" w:cstheme="minorHAnsi"/>
          <w:b w:val="0"/>
          <w:bCs w:val="0"/>
          <w:spacing w:val="6"/>
        </w:rPr>
        <w:t xml:space="preserve"> </w:t>
      </w:r>
      <w:r w:rsidR="003D37FB" w:rsidRPr="0060304F">
        <w:rPr>
          <w:rFonts w:asciiTheme="minorHAnsi" w:hAnsiTheme="minorHAnsi" w:cstheme="minorHAnsi"/>
          <w:b w:val="0"/>
          <w:bCs w:val="0"/>
        </w:rPr>
        <w:t>el</w:t>
      </w:r>
      <w:r w:rsidR="003D37FB" w:rsidRPr="0060304F">
        <w:rPr>
          <w:rFonts w:asciiTheme="minorHAnsi" w:hAnsiTheme="minorHAnsi" w:cstheme="minorHAnsi"/>
          <w:b w:val="0"/>
          <w:bCs w:val="0"/>
          <w:spacing w:val="7"/>
        </w:rPr>
        <w:t xml:space="preserve"> </w:t>
      </w:r>
      <w:r w:rsidR="003D37FB" w:rsidRPr="0060304F">
        <w:rPr>
          <w:rFonts w:asciiTheme="minorHAnsi" w:hAnsiTheme="minorHAnsi" w:cstheme="minorHAnsi"/>
          <w:b w:val="0"/>
          <w:bCs w:val="0"/>
        </w:rPr>
        <w:t>q</w:t>
      </w:r>
      <w:r w:rsidR="006B32FB">
        <w:rPr>
          <w:rFonts w:asciiTheme="minorHAnsi" w:hAnsiTheme="minorHAnsi" w:cstheme="minorHAnsi"/>
          <w:b w:val="0"/>
          <w:bCs w:val="0"/>
        </w:rPr>
        <w:t xml:space="preserve">ue se  </w:t>
      </w:r>
      <w:proofErr w:type="spellStart"/>
      <w:r w:rsidR="006B32FB" w:rsidRPr="0060304F">
        <w:rPr>
          <w:rFonts w:asciiTheme="minorHAnsi" w:hAnsiTheme="minorHAnsi" w:cstheme="minorHAnsi"/>
          <w:b w:val="0"/>
          <w:bCs w:val="0"/>
        </w:rPr>
        <w:t>se</w:t>
      </w:r>
      <w:proofErr w:type="spellEnd"/>
      <w:r w:rsidR="006B32FB" w:rsidRPr="0060304F">
        <w:rPr>
          <w:rFonts w:asciiTheme="minorHAnsi" w:hAnsiTheme="minorHAnsi" w:cstheme="minorHAnsi"/>
          <w:b w:val="0"/>
          <w:bCs w:val="0"/>
        </w:rPr>
        <w:t xml:space="preserve"> </w:t>
      </w:r>
      <w:r w:rsidR="006B32FB" w:rsidRPr="0060304F">
        <w:rPr>
          <w:rFonts w:asciiTheme="minorHAnsi" w:hAnsiTheme="minorHAnsi" w:cstheme="minorHAnsi"/>
          <w:b w:val="0"/>
          <w:bCs w:val="0"/>
          <w:spacing w:val="50"/>
        </w:rPr>
        <w:t xml:space="preserve"> </w:t>
      </w:r>
      <w:r w:rsidR="006B32FB" w:rsidRPr="0060304F">
        <w:rPr>
          <w:rFonts w:asciiTheme="minorHAnsi" w:hAnsiTheme="minorHAnsi" w:cstheme="minorHAnsi"/>
          <w:b w:val="0"/>
          <w:bCs w:val="0"/>
        </w:rPr>
        <w:t>incluirá</w:t>
      </w:r>
      <w:r w:rsidR="006B32FB">
        <w:rPr>
          <w:rFonts w:asciiTheme="minorHAnsi" w:hAnsiTheme="minorHAnsi" w:cstheme="minorHAnsi"/>
          <w:b w:val="0"/>
          <w:bCs w:val="0"/>
        </w:rPr>
        <w:t xml:space="preserve"> el </w:t>
      </w:r>
      <w:r w:rsidR="006B32FB" w:rsidRPr="0060304F">
        <w:rPr>
          <w:rFonts w:asciiTheme="minorHAnsi" w:hAnsiTheme="minorHAnsi" w:cstheme="minorHAnsi"/>
          <w:b w:val="0"/>
          <w:bCs w:val="0"/>
        </w:rPr>
        <w:t xml:space="preserve">aprovechamiento </w:t>
      </w:r>
      <w:r w:rsidR="006B32FB" w:rsidRPr="0060304F">
        <w:rPr>
          <w:rFonts w:asciiTheme="minorHAnsi" w:hAnsiTheme="minorHAnsi" w:cstheme="minorHAnsi"/>
          <w:b w:val="0"/>
          <w:bCs w:val="0"/>
          <w:spacing w:val="46"/>
        </w:rPr>
        <w:t xml:space="preserve"> </w:t>
      </w:r>
      <w:r w:rsidR="006B32FB" w:rsidRPr="0060304F">
        <w:rPr>
          <w:rFonts w:asciiTheme="minorHAnsi" w:hAnsiTheme="minorHAnsi" w:cstheme="minorHAnsi"/>
          <w:b w:val="0"/>
          <w:bCs w:val="0"/>
        </w:rPr>
        <w:t xml:space="preserve">será </w:t>
      </w:r>
      <w:r w:rsidR="006B32FB" w:rsidRPr="0060304F">
        <w:rPr>
          <w:rFonts w:asciiTheme="minorHAnsi" w:hAnsiTheme="minorHAnsi" w:cstheme="minorHAnsi"/>
          <w:b w:val="0"/>
          <w:bCs w:val="0"/>
          <w:spacing w:val="47"/>
        </w:rPr>
        <w:t xml:space="preserve"> </w:t>
      </w:r>
      <w:r w:rsidR="006B32FB" w:rsidRPr="0060304F">
        <w:rPr>
          <w:rFonts w:asciiTheme="minorHAnsi" w:hAnsiTheme="minorHAnsi" w:cstheme="minorHAnsi"/>
          <w:b w:val="0"/>
          <w:bCs w:val="0"/>
        </w:rPr>
        <w:t>necesariamente</w:t>
      </w:r>
      <w:r w:rsidR="006B32FB">
        <w:rPr>
          <w:rFonts w:asciiTheme="minorHAnsi" w:hAnsiTheme="minorHAnsi" w:cstheme="minorHAnsi"/>
          <w:b w:val="0"/>
          <w:bCs w:val="0"/>
        </w:rPr>
        <w:t xml:space="preserve"> deportivo</w:t>
      </w:r>
      <w:r w:rsidR="006B32FB" w:rsidRPr="0060304F">
        <w:rPr>
          <w:rFonts w:asciiTheme="minorHAnsi" w:hAnsiTheme="minorHAnsi" w:cstheme="minorHAnsi"/>
          <w:b w:val="0"/>
          <w:bCs w:val="0"/>
        </w:rPr>
        <w:t xml:space="preserve">, </w:t>
      </w:r>
      <w:r w:rsidR="006B32FB" w:rsidRPr="0060304F">
        <w:rPr>
          <w:rFonts w:asciiTheme="minorHAnsi" w:hAnsiTheme="minorHAnsi" w:cstheme="minorHAnsi"/>
          <w:b w:val="0"/>
          <w:bCs w:val="0"/>
          <w:spacing w:val="-8"/>
        </w:rPr>
        <w:t xml:space="preserve">la </w:t>
      </w:r>
      <w:r w:rsidR="006B32FB" w:rsidRPr="0060304F">
        <w:rPr>
          <w:rFonts w:asciiTheme="minorHAnsi" w:hAnsiTheme="minorHAnsi" w:cstheme="minorHAnsi"/>
          <w:b w:val="0"/>
          <w:bCs w:val="0"/>
        </w:rPr>
        <w:t>modalidad que excluye el ánimo de</w:t>
      </w:r>
      <w:r w:rsidR="006B32FB" w:rsidRPr="0060304F">
        <w:rPr>
          <w:rFonts w:asciiTheme="minorHAnsi" w:hAnsiTheme="minorHAnsi" w:cstheme="minorHAnsi"/>
          <w:b w:val="0"/>
          <w:bCs w:val="0"/>
          <w:spacing w:val="48"/>
        </w:rPr>
        <w:t xml:space="preserve"> </w:t>
      </w:r>
      <w:r w:rsidR="006B32FB" w:rsidRPr="0060304F">
        <w:rPr>
          <w:rFonts w:asciiTheme="minorHAnsi" w:hAnsiTheme="minorHAnsi" w:cstheme="minorHAnsi"/>
          <w:b w:val="0"/>
          <w:bCs w:val="0"/>
        </w:rPr>
        <w:t>lucro.</w:t>
      </w:r>
    </w:p>
    <w:p w14:paraId="35555534" w14:textId="0A7CF1DA" w:rsidR="00A950AF" w:rsidRPr="0060304F" w:rsidRDefault="00A950AF" w:rsidP="0060304F">
      <w:pPr>
        <w:pStyle w:val="Textoindependiente"/>
        <w:tabs>
          <w:tab w:val="left" w:pos="3320"/>
        </w:tabs>
        <w:spacing w:before="235"/>
        <w:ind w:left="102" w:right="117" w:firstLine="707"/>
        <w:jc w:val="both"/>
        <w:rPr>
          <w:rFonts w:asciiTheme="minorHAnsi" w:hAnsiTheme="minorHAnsi" w:cstheme="minorHAnsi"/>
          <w:b w:val="0"/>
          <w:bCs w:val="0"/>
        </w:rPr>
        <w:sectPr w:rsidR="00A950AF" w:rsidRPr="0060304F">
          <w:headerReference w:type="default" r:id="rId7"/>
          <w:footerReference w:type="default" r:id="rId8"/>
          <w:type w:val="continuous"/>
          <w:pgSz w:w="11910" w:h="16840"/>
          <w:pgMar w:top="2220" w:right="1580" w:bottom="1120" w:left="1600" w:header="706" w:footer="935" w:gutter="0"/>
          <w:cols w:space="720"/>
        </w:sectPr>
      </w:pPr>
    </w:p>
    <w:p w14:paraId="72894CA0" w14:textId="790D9221" w:rsidR="00A950AF" w:rsidRPr="0060304F" w:rsidRDefault="003D37FB">
      <w:pPr>
        <w:spacing w:before="246"/>
        <w:ind w:left="102" w:right="117" w:firstLine="707"/>
        <w:jc w:val="both"/>
        <w:rPr>
          <w:rFonts w:asciiTheme="minorHAnsi" w:hAnsiTheme="minorHAnsi" w:cstheme="minorHAnsi"/>
          <w:sz w:val="24"/>
          <w:szCs w:val="24"/>
        </w:rPr>
      </w:pPr>
      <w:r w:rsidRPr="0060304F">
        <w:rPr>
          <w:rFonts w:asciiTheme="minorHAnsi" w:hAnsiTheme="minorHAnsi" w:cstheme="minorHAnsi"/>
          <w:sz w:val="24"/>
          <w:szCs w:val="24"/>
        </w:rPr>
        <w:lastRenderedPageBreak/>
        <w:t>Consecuentemente el ejercicio de la caza se realizará sin ánimo de lucro. Todos los ingresos relacionados con la actividad cinegética deberán ser reinvertidos íntegramente el Coto Deportivo</w:t>
      </w:r>
      <w:r w:rsidR="006B32FB">
        <w:rPr>
          <w:rFonts w:asciiTheme="minorHAnsi" w:hAnsiTheme="minorHAnsi" w:cstheme="minorHAnsi"/>
          <w:sz w:val="24"/>
          <w:szCs w:val="24"/>
        </w:rPr>
        <w:t>.</w:t>
      </w:r>
    </w:p>
    <w:p w14:paraId="184D8206" w14:textId="77777777" w:rsidR="00A950AF" w:rsidRPr="0060304F" w:rsidRDefault="003D37FB">
      <w:pPr>
        <w:pStyle w:val="Textoindependiente"/>
        <w:ind w:left="102" w:right="122" w:firstLine="707"/>
        <w:jc w:val="both"/>
        <w:rPr>
          <w:rFonts w:asciiTheme="minorHAnsi" w:hAnsiTheme="minorHAnsi" w:cstheme="minorHAnsi"/>
          <w:b w:val="0"/>
          <w:bCs w:val="0"/>
        </w:rPr>
      </w:pPr>
      <w:r w:rsidRPr="0060304F">
        <w:rPr>
          <w:rFonts w:asciiTheme="minorHAnsi" w:hAnsiTheme="minorHAnsi" w:cstheme="minorHAnsi"/>
          <w:b w:val="0"/>
          <w:bCs w:val="0"/>
        </w:rPr>
        <w:t>El sistema de adjudicación del aprovechamiento será el concurso, adjudicación con pluralidad de criterios.</w:t>
      </w:r>
    </w:p>
    <w:p w14:paraId="7081E93B" w14:textId="77777777" w:rsidR="00A950AF" w:rsidRPr="0060304F" w:rsidRDefault="00A950AF">
      <w:pPr>
        <w:pStyle w:val="Textoindependiente"/>
        <w:rPr>
          <w:rFonts w:asciiTheme="minorHAnsi" w:hAnsiTheme="minorHAnsi" w:cstheme="minorHAnsi"/>
          <w:b w:val="0"/>
          <w:bCs w:val="0"/>
        </w:rPr>
      </w:pPr>
    </w:p>
    <w:p w14:paraId="42DD8075" w14:textId="77777777" w:rsidR="00A950AF" w:rsidRPr="0060304F" w:rsidRDefault="003D37FB">
      <w:pPr>
        <w:spacing w:line="252" w:lineRule="auto"/>
        <w:ind w:left="102" w:right="115" w:firstLine="707"/>
        <w:jc w:val="both"/>
        <w:rPr>
          <w:rFonts w:asciiTheme="minorHAnsi" w:hAnsiTheme="minorHAnsi" w:cstheme="minorHAnsi"/>
          <w:sz w:val="24"/>
          <w:szCs w:val="24"/>
        </w:rPr>
      </w:pPr>
      <w:r w:rsidRPr="0060304F">
        <w:rPr>
          <w:rFonts w:asciiTheme="minorHAnsi" w:hAnsiTheme="minorHAnsi" w:cstheme="minorHAnsi"/>
          <w:sz w:val="24"/>
          <w:szCs w:val="24"/>
        </w:rPr>
        <w:t>En el presente Pliego se incluyen la totalidad de las parcelas municipales que se integran en el monte citado excluyéndose los enclavados de propiedad particular que puedan existir en el interior de su perímetro.</w:t>
      </w:r>
    </w:p>
    <w:p w14:paraId="4695E471" w14:textId="18ABF4ED" w:rsidR="00A950AF" w:rsidRPr="0060304F" w:rsidRDefault="003D37FB">
      <w:pPr>
        <w:spacing w:before="100" w:line="252" w:lineRule="auto"/>
        <w:ind w:left="102" w:right="394" w:firstLine="707"/>
        <w:jc w:val="both"/>
        <w:rPr>
          <w:rFonts w:asciiTheme="minorHAnsi" w:hAnsiTheme="minorHAnsi" w:cstheme="minorHAnsi"/>
          <w:sz w:val="24"/>
          <w:szCs w:val="24"/>
        </w:rPr>
      </w:pPr>
      <w:r w:rsidRPr="0060304F">
        <w:rPr>
          <w:rFonts w:asciiTheme="minorHAnsi" w:hAnsiTheme="minorHAnsi" w:cstheme="minorHAnsi"/>
          <w:sz w:val="24"/>
          <w:szCs w:val="24"/>
        </w:rPr>
        <w:t xml:space="preserve">La finalidad de la adjudicación es la adecuada conservación del monte y evitar la explotación abusiva del mismo. Para ello se establece ejercicio de la caza se realizará sin ánimo de lucro. Todos los ingresos relacionados con la actividad cinegética deberán ser reinvertidos íntegramente el Coto Deportivo prohibiéndose la venta de jornadas das de caza o cualquier otra forma de subarriendo o cesión de </w:t>
      </w:r>
      <w:proofErr w:type="gramStart"/>
      <w:r w:rsidRPr="0060304F">
        <w:rPr>
          <w:rFonts w:asciiTheme="minorHAnsi" w:hAnsiTheme="minorHAnsi" w:cstheme="minorHAnsi"/>
          <w:sz w:val="24"/>
          <w:szCs w:val="24"/>
        </w:rPr>
        <w:t>las mismas</w:t>
      </w:r>
      <w:proofErr w:type="gramEnd"/>
      <w:r w:rsidRPr="0060304F">
        <w:rPr>
          <w:rFonts w:asciiTheme="minorHAnsi" w:hAnsiTheme="minorHAnsi" w:cstheme="minorHAnsi"/>
          <w:sz w:val="24"/>
          <w:szCs w:val="24"/>
        </w:rPr>
        <w:t>, pues su incumplimiento implicaría la resolución tácita de la</w:t>
      </w:r>
      <w:r w:rsidRPr="0060304F">
        <w:rPr>
          <w:rFonts w:asciiTheme="minorHAnsi" w:hAnsiTheme="minorHAnsi" w:cstheme="minorHAnsi"/>
          <w:spacing w:val="-7"/>
          <w:sz w:val="24"/>
          <w:szCs w:val="24"/>
        </w:rPr>
        <w:t xml:space="preserve"> </w:t>
      </w:r>
      <w:r w:rsidRPr="0060304F">
        <w:rPr>
          <w:rFonts w:asciiTheme="minorHAnsi" w:hAnsiTheme="minorHAnsi" w:cstheme="minorHAnsi"/>
          <w:sz w:val="24"/>
          <w:szCs w:val="24"/>
        </w:rPr>
        <w:t>cesión.</w:t>
      </w:r>
    </w:p>
    <w:p w14:paraId="10F9D0E9" w14:textId="77777777" w:rsidR="00A950AF" w:rsidRPr="00573C77" w:rsidRDefault="00A950AF">
      <w:pPr>
        <w:pStyle w:val="Textoindependiente"/>
        <w:rPr>
          <w:rFonts w:asciiTheme="minorHAnsi" w:hAnsiTheme="minorHAnsi" w:cstheme="minorHAnsi"/>
        </w:rPr>
      </w:pPr>
    </w:p>
    <w:p w14:paraId="5AD02D12" w14:textId="77777777" w:rsidR="00A950AF" w:rsidRPr="00573C77" w:rsidRDefault="00A950AF">
      <w:pPr>
        <w:pStyle w:val="Textoindependiente"/>
        <w:spacing w:before="8"/>
        <w:rPr>
          <w:rFonts w:asciiTheme="minorHAnsi" w:hAnsiTheme="minorHAnsi" w:cstheme="minorHAnsi"/>
        </w:rPr>
      </w:pPr>
    </w:p>
    <w:p w14:paraId="7F5DEEBE" w14:textId="17DFE22B" w:rsidR="00A950AF" w:rsidRPr="00573C77" w:rsidRDefault="003D37FB">
      <w:pPr>
        <w:pStyle w:val="Textoindependiente"/>
        <w:spacing w:before="1"/>
        <w:ind w:left="102"/>
        <w:rPr>
          <w:rFonts w:asciiTheme="minorHAnsi" w:hAnsiTheme="minorHAnsi" w:cstheme="minorHAnsi"/>
        </w:rPr>
      </w:pPr>
      <w:r w:rsidRPr="00573C77">
        <w:rPr>
          <w:rFonts w:asciiTheme="minorHAnsi" w:hAnsiTheme="minorHAnsi" w:cstheme="minorHAnsi"/>
        </w:rPr>
        <w:t>3.SISTEMA DE ADJUDICACION</w:t>
      </w:r>
    </w:p>
    <w:p w14:paraId="519CDBBE" w14:textId="77777777" w:rsidR="00A950AF" w:rsidRPr="00573C77" w:rsidRDefault="00A950AF">
      <w:pPr>
        <w:pStyle w:val="Textoindependiente"/>
        <w:spacing w:before="10"/>
        <w:rPr>
          <w:rFonts w:asciiTheme="minorHAnsi" w:hAnsiTheme="minorHAnsi" w:cstheme="minorHAnsi"/>
        </w:rPr>
      </w:pPr>
    </w:p>
    <w:p w14:paraId="09A6F772" w14:textId="02F45CB3" w:rsidR="00A950AF" w:rsidRPr="006B32FB" w:rsidRDefault="003D37FB">
      <w:pPr>
        <w:pStyle w:val="Textoindependiente"/>
        <w:ind w:left="102" w:firstLine="707"/>
        <w:rPr>
          <w:rFonts w:asciiTheme="minorHAnsi" w:hAnsiTheme="minorHAnsi" w:cstheme="minorHAnsi"/>
          <w:b w:val="0"/>
          <w:bCs w:val="0"/>
        </w:rPr>
      </w:pPr>
      <w:r w:rsidRPr="006B32FB">
        <w:rPr>
          <w:rFonts w:asciiTheme="minorHAnsi" w:hAnsiTheme="minorHAnsi" w:cstheme="minorHAnsi"/>
          <w:b w:val="0"/>
          <w:bCs w:val="0"/>
        </w:rPr>
        <w:t>El sistema de adjudicación del aprovechamiento será el concurso, adjudicación con pluralidad de criterios</w:t>
      </w:r>
      <w:r w:rsidR="006B32FB">
        <w:rPr>
          <w:rFonts w:asciiTheme="minorHAnsi" w:hAnsiTheme="minorHAnsi" w:cstheme="minorHAnsi"/>
          <w:b w:val="0"/>
          <w:bCs w:val="0"/>
        </w:rPr>
        <w:t>.</w:t>
      </w:r>
    </w:p>
    <w:p w14:paraId="656F87B6" w14:textId="77777777" w:rsidR="00A950AF" w:rsidRPr="00573C77" w:rsidRDefault="00A950AF">
      <w:pPr>
        <w:pStyle w:val="Textoindependiente"/>
        <w:spacing w:before="1"/>
        <w:rPr>
          <w:rFonts w:asciiTheme="minorHAnsi" w:hAnsiTheme="minorHAnsi" w:cstheme="minorHAnsi"/>
        </w:rPr>
      </w:pPr>
    </w:p>
    <w:p w14:paraId="02B62CE9" w14:textId="7A98D641" w:rsidR="00A950AF" w:rsidRPr="00573C77" w:rsidRDefault="003D37FB">
      <w:pPr>
        <w:pStyle w:val="Textoindependiente"/>
        <w:ind w:left="102"/>
        <w:rPr>
          <w:rFonts w:asciiTheme="minorHAnsi" w:hAnsiTheme="minorHAnsi" w:cstheme="minorHAnsi"/>
        </w:rPr>
      </w:pPr>
      <w:r w:rsidRPr="00573C77">
        <w:rPr>
          <w:rFonts w:asciiTheme="minorHAnsi" w:hAnsiTheme="minorHAnsi" w:cstheme="minorHAnsi"/>
        </w:rPr>
        <w:t>4.</w:t>
      </w:r>
      <w:r w:rsidR="006B32FB">
        <w:rPr>
          <w:rFonts w:asciiTheme="minorHAnsi" w:hAnsiTheme="minorHAnsi" w:cstheme="minorHAnsi"/>
        </w:rPr>
        <w:t xml:space="preserve"> </w:t>
      </w:r>
      <w:r w:rsidRPr="00573C77">
        <w:rPr>
          <w:rFonts w:asciiTheme="minorHAnsi" w:hAnsiTheme="minorHAnsi" w:cstheme="minorHAnsi"/>
        </w:rPr>
        <w:t>CRITERIOS DE ADJUDICACION</w:t>
      </w:r>
    </w:p>
    <w:p w14:paraId="21E58751" w14:textId="77777777" w:rsidR="00A950AF" w:rsidRPr="00573C77" w:rsidRDefault="00A950AF">
      <w:pPr>
        <w:pStyle w:val="Textoindependiente"/>
        <w:spacing w:before="11"/>
        <w:rPr>
          <w:rFonts w:asciiTheme="minorHAnsi" w:hAnsiTheme="minorHAnsi" w:cstheme="minorHAnsi"/>
        </w:rPr>
      </w:pPr>
    </w:p>
    <w:p w14:paraId="7D84E965" w14:textId="77777777" w:rsidR="00A950AF" w:rsidRPr="006B32FB" w:rsidRDefault="003D37FB">
      <w:pPr>
        <w:pStyle w:val="Textoindependiente"/>
        <w:ind w:left="102"/>
        <w:rPr>
          <w:rFonts w:asciiTheme="minorHAnsi" w:hAnsiTheme="minorHAnsi" w:cstheme="minorHAnsi"/>
          <w:b w:val="0"/>
          <w:bCs w:val="0"/>
        </w:rPr>
      </w:pPr>
      <w:r w:rsidRPr="006B32FB">
        <w:rPr>
          <w:rFonts w:asciiTheme="minorHAnsi" w:hAnsiTheme="minorHAnsi" w:cstheme="minorHAnsi"/>
          <w:b w:val="0"/>
          <w:bCs w:val="0"/>
        </w:rPr>
        <w:t>Se establecen los siguientes criterios de adjudicación:</w:t>
      </w:r>
    </w:p>
    <w:p w14:paraId="6EFAB6A8" w14:textId="77777777" w:rsidR="00A950AF" w:rsidRPr="00573C77" w:rsidRDefault="00A950AF">
      <w:pPr>
        <w:pStyle w:val="Textoindependiente"/>
        <w:spacing w:before="1"/>
        <w:rPr>
          <w:rFonts w:asciiTheme="minorHAnsi" w:hAnsiTheme="minorHAnsi" w:cstheme="minorHAnsi"/>
        </w:rPr>
      </w:pPr>
    </w:p>
    <w:p w14:paraId="233E4BAF" w14:textId="3200BF87" w:rsidR="00A950AF" w:rsidRPr="006900D0" w:rsidRDefault="003D37FB" w:rsidP="006B32FB">
      <w:pPr>
        <w:pStyle w:val="Textoindependiente"/>
        <w:numPr>
          <w:ilvl w:val="0"/>
          <w:numId w:val="5"/>
        </w:numPr>
        <w:rPr>
          <w:rFonts w:asciiTheme="minorHAnsi" w:hAnsiTheme="minorHAnsi" w:cstheme="minorHAnsi"/>
          <w:b w:val="0"/>
          <w:bCs w:val="0"/>
        </w:rPr>
      </w:pPr>
      <w:r w:rsidRPr="006900D0">
        <w:rPr>
          <w:rFonts w:asciiTheme="minorHAnsi" w:hAnsiTheme="minorHAnsi" w:cstheme="minorHAnsi"/>
          <w:b w:val="0"/>
          <w:bCs w:val="0"/>
        </w:rPr>
        <w:t>ARRAIGO DEL ADJUDICATARIO EN FUNCION DEL NUMERO DE MIEMBROS QUE TENGAN EL CARÁCTER DE CAZADOR LOCAL EMPADRONADO EN EL MUNICIPIO. HASTA 45 PUNTOS, 45 %</w:t>
      </w:r>
    </w:p>
    <w:p w14:paraId="27EA4DC5" w14:textId="77777777" w:rsidR="00A950AF" w:rsidRPr="006900D0" w:rsidRDefault="00A950AF">
      <w:pPr>
        <w:pStyle w:val="Textoindependiente"/>
        <w:rPr>
          <w:rFonts w:asciiTheme="minorHAnsi" w:hAnsiTheme="minorHAnsi" w:cstheme="minorHAnsi"/>
          <w:b w:val="0"/>
          <w:bCs w:val="0"/>
        </w:rPr>
      </w:pPr>
    </w:p>
    <w:p w14:paraId="62B64632" w14:textId="6891D987" w:rsidR="00A950AF" w:rsidRPr="006900D0" w:rsidRDefault="003D37FB" w:rsidP="006B32FB">
      <w:pPr>
        <w:pStyle w:val="Textoindependiente"/>
        <w:numPr>
          <w:ilvl w:val="0"/>
          <w:numId w:val="5"/>
        </w:numPr>
        <w:rPr>
          <w:rFonts w:asciiTheme="minorHAnsi" w:hAnsiTheme="minorHAnsi" w:cstheme="minorHAnsi"/>
          <w:b w:val="0"/>
          <w:bCs w:val="0"/>
        </w:rPr>
      </w:pPr>
      <w:r w:rsidRPr="006900D0">
        <w:rPr>
          <w:rFonts w:asciiTheme="minorHAnsi" w:hAnsiTheme="minorHAnsi" w:cstheme="minorHAnsi"/>
          <w:b w:val="0"/>
          <w:bCs w:val="0"/>
        </w:rPr>
        <w:t>PROPUESTA ECON</w:t>
      </w:r>
      <w:r w:rsidR="006900D0">
        <w:rPr>
          <w:rFonts w:asciiTheme="minorHAnsi" w:hAnsiTheme="minorHAnsi" w:cstheme="minorHAnsi"/>
          <w:b w:val="0"/>
          <w:bCs w:val="0"/>
        </w:rPr>
        <w:t>Ó</w:t>
      </w:r>
      <w:r w:rsidRPr="006900D0">
        <w:rPr>
          <w:rFonts w:asciiTheme="minorHAnsi" w:hAnsiTheme="minorHAnsi" w:cstheme="minorHAnsi"/>
          <w:b w:val="0"/>
          <w:bCs w:val="0"/>
        </w:rPr>
        <w:t>MICA: HASTA 20 PUNTOS 20 %</w:t>
      </w:r>
    </w:p>
    <w:p w14:paraId="05AFDEE2" w14:textId="77777777" w:rsidR="00A950AF" w:rsidRPr="006900D0" w:rsidRDefault="00A950AF">
      <w:pPr>
        <w:pStyle w:val="Textoindependiente"/>
        <w:spacing w:before="11"/>
        <w:rPr>
          <w:rFonts w:asciiTheme="minorHAnsi" w:hAnsiTheme="minorHAnsi" w:cstheme="minorHAnsi"/>
          <w:b w:val="0"/>
          <w:bCs w:val="0"/>
        </w:rPr>
      </w:pPr>
    </w:p>
    <w:p w14:paraId="47063B19" w14:textId="04F0A15F" w:rsidR="00A950AF" w:rsidRPr="006900D0" w:rsidRDefault="003D37FB" w:rsidP="006B32FB">
      <w:pPr>
        <w:pStyle w:val="Textoindependiente"/>
        <w:numPr>
          <w:ilvl w:val="0"/>
          <w:numId w:val="5"/>
        </w:numPr>
        <w:rPr>
          <w:rFonts w:asciiTheme="minorHAnsi" w:hAnsiTheme="minorHAnsi" w:cstheme="minorHAnsi"/>
          <w:b w:val="0"/>
          <w:bCs w:val="0"/>
        </w:rPr>
      </w:pPr>
      <w:r w:rsidRPr="006900D0">
        <w:rPr>
          <w:rFonts w:asciiTheme="minorHAnsi" w:hAnsiTheme="minorHAnsi" w:cstheme="minorHAnsi"/>
          <w:b w:val="0"/>
          <w:bCs w:val="0"/>
        </w:rPr>
        <w:t>PROPUESTA MEJORAS HÁBITATS: HASTA 12 PUNTOS 12 %</w:t>
      </w:r>
    </w:p>
    <w:p w14:paraId="5516145C" w14:textId="77777777" w:rsidR="00A950AF" w:rsidRPr="006900D0" w:rsidRDefault="00A950AF">
      <w:pPr>
        <w:pStyle w:val="Textoindependiente"/>
        <w:spacing w:before="1"/>
        <w:rPr>
          <w:rFonts w:asciiTheme="minorHAnsi" w:hAnsiTheme="minorHAnsi" w:cstheme="minorHAnsi"/>
          <w:b w:val="0"/>
          <w:bCs w:val="0"/>
        </w:rPr>
      </w:pPr>
    </w:p>
    <w:p w14:paraId="4B17E4F0" w14:textId="14F45C2B" w:rsidR="00A950AF" w:rsidRPr="006900D0" w:rsidRDefault="003D37FB" w:rsidP="006B32FB">
      <w:pPr>
        <w:pStyle w:val="Textoindependiente"/>
        <w:numPr>
          <w:ilvl w:val="0"/>
          <w:numId w:val="5"/>
        </w:numPr>
        <w:rPr>
          <w:rFonts w:asciiTheme="minorHAnsi" w:hAnsiTheme="minorHAnsi" w:cstheme="minorHAnsi"/>
          <w:b w:val="0"/>
          <w:bCs w:val="0"/>
        </w:rPr>
      </w:pPr>
      <w:r w:rsidRPr="006900D0">
        <w:rPr>
          <w:rFonts w:asciiTheme="minorHAnsi" w:hAnsiTheme="minorHAnsi" w:cstheme="minorHAnsi"/>
          <w:b w:val="0"/>
          <w:bCs w:val="0"/>
        </w:rPr>
        <w:t>PROPUESTA MEJORAS SOCIALES: HASTA 10 PUNTOS 10 %</w:t>
      </w:r>
    </w:p>
    <w:p w14:paraId="6EB6AB05" w14:textId="77777777" w:rsidR="00A950AF" w:rsidRPr="006900D0" w:rsidRDefault="00A950AF">
      <w:pPr>
        <w:pStyle w:val="Textoindependiente"/>
        <w:spacing w:before="11"/>
        <w:rPr>
          <w:rFonts w:asciiTheme="minorHAnsi" w:hAnsiTheme="minorHAnsi" w:cstheme="minorHAnsi"/>
          <w:b w:val="0"/>
          <w:bCs w:val="0"/>
        </w:rPr>
      </w:pPr>
    </w:p>
    <w:p w14:paraId="70CBC4DE" w14:textId="7D809464" w:rsidR="00A950AF" w:rsidRPr="006900D0" w:rsidRDefault="003D37FB">
      <w:pPr>
        <w:pStyle w:val="Textoindependiente"/>
        <w:ind w:left="102"/>
        <w:rPr>
          <w:rFonts w:asciiTheme="minorHAnsi" w:hAnsiTheme="minorHAnsi" w:cstheme="minorHAnsi"/>
          <w:b w:val="0"/>
          <w:bCs w:val="0"/>
        </w:rPr>
      </w:pPr>
      <w:r w:rsidRPr="006900D0">
        <w:rPr>
          <w:rFonts w:asciiTheme="minorHAnsi" w:hAnsiTheme="minorHAnsi" w:cstheme="minorHAnsi"/>
          <w:b w:val="0"/>
          <w:bCs w:val="0"/>
        </w:rPr>
        <w:t>5.PROPUESTA INCREMENTO SUPERFICIE RESERVA: HASTA 8 PUNTOS 8 %</w:t>
      </w:r>
    </w:p>
    <w:p w14:paraId="544C61C6" w14:textId="77777777" w:rsidR="00A950AF" w:rsidRPr="006900D0" w:rsidRDefault="00A950AF">
      <w:pPr>
        <w:pStyle w:val="Textoindependiente"/>
        <w:spacing w:before="1"/>
        <w:rPr>
          <w:rFonts w:asciiTheme="minorHAnsi" w:hAnsiTheme="minorHAnsi" w:cstheme="minorHAnsi"/>
          <w:b w:val="0"/>
          <w:bCs w:val="0"/>
        </w:rPr>
      </w:pPr>
    </w:p>
    <w:p w14:paraId="114FBCC7" w14:textId="10C28B46" w:rsidR="00A950AF" w:rsidRPr="006900D0" w:rsidRDefault="003D37FB" w:rsidP="006900D0">
      <w:pPr>
        <w:pStyle w:val="Textoindependiente"/>
        <w:numPr>
          <w:ilvl w:val="0"/>
          <w:numId w:val="6"/>
        </w:numPr>
        <w:spacing w:before="1"/>
        <w:ind w:right="192"/>
        <w:rPr>
          <w:rFonts w:asciiTheme="minorHAnsi" w:hAnsiTheme="minorHAnsi" w:cstheme="minorHAnsi"/>
          <w:b w:val="0"/>
          <w:bCs w:val="0"/>
        </w:rPr>
      </w:pPr>
      <w:r w:rsidRPr="006900D0">
        <w:rPr>
          <w:rFonts w:asciiTheme="minorHAnsi" w:hAnsiTheme="minorHAnsi" w:cstheme="minorHAnsi"/>
          <w:b w:val="0"/>
          <w:bCs w:val="0"/>
        </w:rPr>
        <w:t>ADECUADA GESTION APROVECHAMIENTOS ANTERIORES HASTA 5 PUNTOS</w:t>
      </w:r>
      <w:r w:rsidRPr="006900D0">
        <w:rPr>
          <w:rFonts w:asciiTheme="minorHAnsi" w:hAnsiTheme="minorHAnsi" w:cstheme="minorHAnsi"/>
          <w:b w:val="0"/>
          <w:bCs w:val="0"/>
          <w:spacing w:val="51"/>
        </w:rPr>
        <w:t xml:space="preserve"> </w:t>
      </w:r>
      <w:r w:rsidRPr="006900D0">
        <w:rPr>
          <w:rFonts w:asciiTheme="minorHAnsi" w:hAnsiTheme="minorHAnsi" w:cstheme="minorHAnsi"/>
          <w:b w:val="0"/>
          <w:bCs w:val="0"/>
        </w:rPr>
        <w:t>5%</w:t>
      </w:r>
    </w:p>
    <w:p w14:paraId="3B09DB96" w14:textId="77777777" w:rsidR="00A950AF" w:rsidRPr="00573C77" w:rsidRDefault="00A950AF">
      <w:pPr>
        <w:rPr>
          <w:rFonts w:asciiTheme="minorHAnsi" w:hAnsiTheme="minorHAnsi" w:cstheme="minorHAnsi"/>
          <w:sz w:val="24"/>
          <w:szCs w:val="24"/>
        </w:rPr>
        <w:sectPr w:rsidR="00A950AF" w:rsidRPr="00573C77">
          <w:pgSz w:w="11910" w:h="16840"/>
          <w:pgMar w:top="2220" w:right="1580" w:bottom="1120" w:left="1600" w:header="706" w:footer="935" w:gutter="0"/>
          <w:cols w:space="720"/>
        </w:sectPr>
      </w:pPr>
    </w:p>
    <w:p w14:paraId="0439D34D" w14:textId="77777777" w:rsidR="00A950AF" w:rsidRPr="00573C77" w:rsidRDefault="00A950AF">
      <w:pPr>
        <w:pStyle w:val="Textoindependiente"/>
        <w:spacing w:before="5"/>
        <w:rPr>
          <w:rFonts w:asciiTheme="minorHAnsi" w:hAnsiTheme="minorHAnsi" w:cstheme="minorHAnsi"/>
        </w:rPr>
      </w:pPr>
    </w:p>
    <w:p w14:paraId="396BE13A" w14:textId="77777777" w:rsidR="00A950AF" w:rsidRPr="006900D0" w:rsidRDefault="003D37FB">
      <w:pPr>
        <w:pStyle w:val="Textoindependiente"/>
        <w:spacing w:before="100"/>
        <w:ind w:left="102" w:right="192"/>
        <w:rPr>
          <w:rFonts w:asciiTheme="minorHAnsi" w:hAnsiTheme="minorHAnsi" w:cstheme="minorHAnsi"/>
          <w:b w:val="0"/>
          <w:bCs w:val="0"/>
        </w:rPr>
      </w:pPr>
      <w:r w:rsidRPr="006900D0">
        <w:rPr>
          <w:rFonts w:asciiTheme="minorHAnsi" w:hAnsiTheme="minorHAnsi" w:cstheme="minorHAnsi"/>
          <w:b w:val="0"/>
          <w:bCs w:val="0"/>
        </w:rPr>
        <w:t>El eventual empate se resolverá a favor de la Asociación /Sociedad que cuente con mayor número de socios empadronados en el municipio.</w:t>
      </w:r>
    </w:p>
    <w:p w14:paraId="7AAC4702" w14:textId="77777777" w:rsidR="00A950AF" w:rsidRPr="00573C77" w:rsidRDefault="00A950AF">
      <w:pPr>
        <w:pStyle w:val="Textoindependiente"/>
        <w:spacing w:before="10"/>
        <w:rPr>
          <w:rFonts w:asciiTheme="minorHAnsi" w:hAnsiTheme="minorHAnsi" w:cstheme="minorHAnsi"/>
        </w:rPr>
      </w:pPr>
    </w:p>
    <w:p w14:paraId="3E2D08DE" w14:textId="77777777" w:rsidR="00A950AF" w:rsidRPr="00573C77" w:rsidRDefault="003D37FB">
      <w:pPr>
        <w:ind w:left="102"/>
        <w:rPr>
          <w:rFonts w:asciiTheme="minorHAnsi" w:hAnsiTheme="minorHAnsi" w:cstheme="minorHAnsi"/>
          <w:b/>
          <w:sz w:val="24"/>
          <w:szCs w:val="24"/>
        </w:rPr>
      </w:pPr>
      <w:r w:rsidRPr="00573C77">
        <w:rPr>
          <w:rFonts w:asciiTheme="minorHAnsi" w:hAnsiTheme="minorHAnsi" w:cstheme="minorHAnsi"/>
          <w:b/>
          <w:sz w:val="24"/>
          <w:szCs w:val="24"/>
        </w:rPr>
        <w:t>5. DOCUMENTACIÓN QUE SE DEBE APORTAR EN LA OFERTA</w:t>
      </w:r>
    </w:p>
    <w:p w14:paraId="60BA1147" w14:textId="77777777" w:rsidR="00A950AF" w:rsidRPr="00573C77" w:rsidRDefault="00A950AF">
      <w:pPr>
        <w:pStyle w:val="Textoindependiente"/>
        <w:spacing w:before="1"/>
        <w:rPr>
          <w:rFonts w:asciiTheme="minorHAnsi" w:hAnsiTheme="minorHAnsi" w:cstheme="minorHAnsi"/>
        </w:rPr>
      </w:pPr>
    </w:p>
    <w:p w14:paraId="5D35A875" w14:textId="175A4CA4" w:rsidR="00A950AF" w:rsidRPr="006900D0" w:rsidRDefault="003D37FB">
      <w:pPr>
        <w:ind w:left="102" w:right="116" w:firstLine="760"/>
        <w:jc w:val="both"/>
        <w:rPr>
          <w:rFonts w:asciiTheme="minorHAnsi" w:hAnsiTheme="minorHAnsi" w:cstheme="minorHAnsi"/>
          <w:bCs/>
          <w:sz w:val="24"/>
          <w:szCs w:val="24"/>
        </w:rPr>
      </w:pPr>
      <w:r w:rsidRPr="006900D0">
        <w:rPr>
          <w:rFonts w:asciiTheme="minorHAnsi" w:hAnsiTheme="minorHAnsi" w:cstheme="minorHAnsi"/>
          <w:bCs/>
          <w:sz w:val="24"/>
          <w:szCs w:val="24"/>
        </w:rPr>
        <w:t xml:space="preserve">Solamente, podrán presentar oferta las Sociedades Deportivas de Cazadores legalmente constituidas, acreditándolo con la documentación necesaria, que se especifica en el </w:t>
      </w:r>
      <w:r w:rsidR="009F5432">
        <w:rPr>
          <w:rFonts w:asciiTheme="minorHAnsi" w:hAnsiTheme="minorHAnsi" w:cstheme="minorHAnsi"/>
          <w:bCs/>
          <w:sz w:val="24"/>
          <w:szCs w:val="24"/>
        </w:rPr>
        <w:t>pliego de cláusulas administrativas</w:t>
      </w:r>
      <w:r w:rsidRPr="006900D0">
        <w:rPr>
          <w:rFonts w:asciiTheme="minorHAnsi" w:hAnsiTheme="minorHAnsi" w:cstheme="minorHAnsi"/>
          <w:bCs/>
          <w:sz w:val="24"/>
          <w:szCs w:val="24"/>
        </w:rPr>
        <w:t>, aportando copia de sus estatutos e inscripción, además de la documentación y propuestas siguientes:</w:t>
      </w:r>
    </w:p>
    <w:p w14:paraId="65D36541" w14:textId="77777777" w:rsidR="00A950AF" w:rsidRPr="00573C77" w:rsidRDefault="00A950AF">
      <w:pPr>
        <w:pStyle w:val="Textoindependiente"/>
        <w:rPr>
          <w:rFonts w:asciiTheme="minorHAnsi" w:hAnsiTheme="minorHAnsi" w:cstheme="minorHAnsi"/>
        </w:rPr>
      </w:pPr>
    </w:p>
    <w:p w14:paraId="79E050D7" w14:textId="36D462DA" w:rsidR="00A950AF" w:rsidRPr="00573C77" w:rsidRDefault="003D37FB">
      <w:pPr>
        <w:ind w:left="102"/>
        <w:rPr>
          <w:rFonts w:asciiTheme="minorHAnsi" w:hAnsiTheme="minorHAnsi" w:cstheme="minorHAnsi"/>
          <w:b/>
          <w:sz w:val="24"/>
          <w:szCs w:val="24"/>
        </w:rPr>
      </w:pPr>
      <w:r w:rsidRPr="00573C77">
        <w:rPr>
          <w:rFonts w:asciiTheme="minorHAnsi" w:hAnsiTheme="minorHAnsi" w:cstheme="minorHAnsi"/>
          <w:b/>
          <w:sz w:val="24"/>
          <w:szCs w:val="24"/>
        </w:rPr>
        <w:t>5.1</w:t>
      </w:r>
      <w:r w:rsidR="009F5432">
        <w:rPr>
          <w:rFonts w:asciiTheme="minorHAnsi" w:hAnsiTheme="minorHAnsi" w:cstheme="minorHAnsi"/>
          <w:b/>
          <w:sz w:val="24"/>
          <w:szCs w:val="24"/>
        </w:rPr>
        <w:t>.</w:t>
      </w:r>
      <w:r w:rsidRPr="00573C77">
        <w:rPr>
          <w:rFonts w:asciiTheme="minorHAnsi" w:hAnsiTheme="minorHAnsi" w:cstheme="minorHAnsi"/>
          <w:b/>
          <w:sz w:val="24"/>
          <w:szCs w:val="24"/>
        </w:rPr>
        <w:t xml:space="preserve"> MEMORIA</w:t>
      </w:r>
    </w:p>
    <w:p w14:paraId="2D8A4D54" w14:textId="77777777" w:rsidR="00A950AF" w:rsidRPr="00573C77" w:rsidRDefault="00A950AF">
      <w:pPr>
        <w:pStyle w:val="Textoindependiente"/>
        <w:spacing w:before="5"/>
        <w:rPr>
          <w:rFonts w:asciiTheme="minorHAnsi" w:hAnsiTheme="minorHAnsi" w:cstheme="minorHAnsi"/>
        </w:rPr>
      </w:pPr>
    </w:p>
    <w:p w14:paraId="210530FB" w14:textId="77777777" w:rsidR="00376514" w:rsidRDefault="003D37FB" w:rsidP="00376514">
      <w:pPr>
        <w:pStyle w:val="Prrafodelista"/>
        <w:numPr>
          <w:ilvl w:val="0"/>
          <w:numId w:val="3"/>
        </w:numPr>
        <w:ind w:right="448" w:firstLine="0"/>
        <w:jc w:val="both"/>
        <w:rPr>
          <w:rFonts w:asciiTheme="minorHAnsi" w:hAnsiTheme="minorHAnsi" w:cstheme="minorHAnsi"/>
          <w:bCs/>
          <w:sz w:val="24"/>
          <w:szCs w:val="24"/>
        </w:rPr>
      </w:pPr>
      <w:r w:rsidRPr="009F5432">
        <w:rPr>
          <w:rFonts w:asciiTheme="minorHAnsi" w:hAnsiTheme="minorHAnsi" w:cstheme="minorHAnsi"/>
          <w:bCs/>
          <w:sz w:val="24"/>
          <w:szCs w:val="24"/>
        </w:rPr>
        <w:t>Domicilio social y número de socios integrantes de la Sociedad. Se aportará relación nominal, indicándose expresamente su domicilio de</w:t>
      </w:r>
      <w:r w:rsidRPr="009F5432">
        <w:rPr>
          <w:rFonts w:asciiTheme="minorHAnsi" w:hAnsiTheme="minorHAnsi" w:cstheme="minorHAnsi"/>
          <w:bCs/>
          <w:spacing w:val="-19"/>
          <w:sz w:val="24"/>
          <w:szCs w:val="24"/>
        </w:rPr>
        <w:t xml:space="preserve"> </w:t>
      </w:r>
      <w:r w:rsidRPr="009F5432">
        <w:rPr>
          <w:rFonts w:asciiTheme="minorHAnsi" w:hAnsiTheme="minorHAnsi" w:cstheme="minorHAnsi"/>
          <w:bCs/>
          <w:sz w:val="24"/>
          <w:szCs w:val="24"/>
        </w:rPr>
        <w:t>empadronamiento.</w:t>
      </w:r>
    </w:p>
    <w:p w14:paraId="06EC7844" w14:textId="77777777" w:rsidR="00376514" w:rsidRDefault="00376514" w:rsidP="00376514">
      <w:pPr>
        <w:pStyle w:val="Prrafodelista"/>
        <w:ind w:right="448"/>
        <w:rPr>
          <w:rFonts w:asciiTheme="minorHAnsi" w:hAnsiTheme="minorHAnsi" w:cstheme="minorHAnsi"/>
          <w:bCs/>
          <w:sz w:val="24"/>
          <w:szCs w:val="24"/>
        </w:rPr>
      </w:pPr>
    </w:p>
    <w:p w14:paraId="49012E82" w14:textId="5F34C813" w:rsidR="00A950AF" w:rsidRPr="00376514" w:rsidRDefault="003D37FB" w:rsidP="00376514">
      <w:pPr>
        <w:pStyle w:val="Prrafodelista"/>
        <w:numPr>
          <w:ilvl w:val="0"/>
          <w:numId w:val="3"/>
        </w:numPr>
        <w:ind w:right="448" w:firstLine="0"/>
        <w:jc w:val="both"/>
        <w:rPr>
          <w:rFonts w:asciiTheme="minorHAnsi" w:hAnsiTheme="minorHAnsi" w:cstheme="minorHAnsi"/>
          <w:bCs/>
          <w:sz w:val="24"/>
          <w:szCs w:val="24"/>
        </w:rPr>
      </w:pPr>
      <w:r w:rsidRPr="00376514">
        <w:rPr>
          <w:rFonts w:asciiTheme="minorHAnsi" w:hAnsiTheme="minorHAnsi" w:cstheme="minorHAnsi"/>
          <w:bCs/>
          <w:sz w:val="24"/>
          <w:szCs w:val="24"/>
        </w:rPr>
        <w:t>Superficie que se destinará a reserva de caza en una o varias zonas y descripción aproximada de sus límites atendiendo al valor ecológico o con la finalidad de permitir el refugio y desarrollo de las especies.</w:t>
      </w:r>
    </w:p>
    <w:p w14:paraId="4D621E52" w14:textId="77777777" w:rsidR="00A950AF" w:rsidRPr="009F5432" w:rsidRDefault="00A950AF" w:rsidP="00D513E7">
      <w:pPr>
        <w:pStyle w:val="Textoindependiente"/>
        <w:spacing w:before="11"/>
        <w:ind w:left="102"/>
        <w:rPr>
          <w:rFonts w:asciiTheme="minorHAnsi" w:hAnsiTheme="minorHAnsi" w:cstheme="minorHAnsi"/>
          <w:b w:val="0"/>
        </w:rPr>
      </w:pPr>
    </w:p>
    <w:p w14:paraId="48321B9C" w14:textId="77777777" w:rsidR="00A950AF" w:rsidRPr="009F5432" w:rsidRDefault="003D37FB" w:rsidP="00D513E7">
      <w:pPr>
        <w:ind w:left="102" w:right="130"/>
        <w:rPr>
          <w:rFonts w:asciiTheme="minorHAnsi" w:hAnsiTheme="minorHAnsi" w:cstheme="minorHAnsi"/>
          <w:bCs/>
          <w:sz w:val="24"/>
          <w:szCs w:val="24"/>
        </w:rPr>
      </w:pPr>
      <w:r w:rsidRPr="009F5432">
        <w:rPr>
          <w:rFonts w:asciiTheme="minorHAnsi" w:hAnsiTheme="minorHAnsi" w:cstheme="minorHAnsi"/>
          <w:bCs/>
          <w:sz w:val="24"/>
          <w:szCs w:val="24"/>
        </w:rPr>
        <w:t>La superficie de estas reservas, en su conjunto, será al menos de un 5 % del total de la superficie del coto, esto es, contabilizando la suma de la superficie municipal y privada.</w:t>
      </w:r>
    </w:p>
    <w:p w14:paraId="455A181F" w14:textId="77777777" w:rsidR="00A950AF" w:rsidRPr="009F5432" w:rsidRDefault="00A950AF" w:rsidP="00D513E7">
      <w:pPr>
        <w:pStyle w:val="Textoindependiente"/>
        <w:spacing w:before="1"/>
        <w:ind w:left="102"/>
        <w:rPr>
          <w:rFonts w:asciiTheme="minorHAnsi" w:hAnsiTheme="minorHAnsi" w:cstheme="minorHAnsi"/>
          <w:b w:val="0"/>
        </w:rPr>
      </w:pPr>
    </w:p>
    <w:p w14:paraId="2C5C3F0B" w14:textId="77777777" w:rsidR="00A950AF" w:rsidRPr="009F5432" w:rsidRDefault="003D37FB" w:rsidP="004F4D18">
      <w:pPr>
        <w:pStyle w:val="Prrafodelista"/>
        <w:numPr>
          <w:ilvl w:val="0"/>
          <w:numId w:val="3"/>
        </w:numPr>
        <w:ind w:right="397" w:firstLine="0"/>
        <w:jc w:val="both"/>
        <w:rPr>
          <w:rFonts w:asciiTheme="minorHAnsi" w:hAnsiTheme="minorHAnsi" w:cstheme="minorHAnsi"/>
          <w:bCs/>
          <w:sz w:val="24"/>
          <w:szCs w:val="24"/>
        </w:rPr>
      </w:pPr>
      <w:r w:rsidRPr="009F5432">
        <w:rPr>
          <w:rFonts w:asciiTheme="minorHAnsi" w:hAnsiTheme="minorHAnsi" w:cstheme="minorHAnsi"/>
          <w:bCs/>
          <w:sz w:val="24"/>
          <w:szCs w:val="24"/>
        </w:rPr>
        <w:t>Propuestas de mejora, fundamentalmente las tendentes a las mejoras de los hábitats y el fomento de las</w:t>
      </w:r>
      <w:r w:rsidRPr="009F5432">
        <w:rPr>
          <w:rFonts w:asciiTheme="minorHAnsi" w:hAnsiTheme="minorHAnsi" w:cstheme="minorHAnsi"/>
          <w:bCs/>
          <w:spacing w:val="-1"/>
          <w:sz w:val="24"/>
          <w:szCs w:val="24"/>
        </w:rPr>
        <w:t xml:space="preserve"> </w:t>
      </w:r>
      <w:r w:rsidRPr="009F5432">
        <w:rPr>
          <w:rFonts w:asciiTheme="minorHAnsi" w:hAnsiTheme="minorHAnsi" w:cstheme="minorHAnsi"/>
          <w:bCs/>
          <w:sz w:val="24"/>
          <w:szCs w:val="24"/>
        </w:rPr>
        <w:t>especies.</w:t>
      </w:r>
    </w:p>
    <w:p w14:paraId="0677DAB4" w14:textId="3988BCEE" w:rsidR="00A950AF" w:rsidRPr="009F5432" w:rsidRDefault="003D37FB" w:rsidP="00D513E7">
      <w:pPr>
        <w:spacing w:before="112"/>
        <w:ind w:left="102"/>
        <w:rPr>
          <w:rFonts w:asciiTheme="minorHAnsi" w:hAnsiTheme="minorHAnsi" w:cstheme="minorHAnsi"/>
          <w:bCs/>
          <w:sz w:val="24"/>
          <w:szCs w:val="24"/>
        </w:rPr>
      </w:pPr>
      <w:r w:rsidRPr="009F5432">
        <w:rPr>
          <w:rFonts w:asciiTheme="minorHAnsi" w:hAnsiTheme="minorHAnsi" w:cstheme="minorHAnsi"/>
          <w:bCs/>
          <w:sz w:val="24"/>
          <w:szCs w:val="24"/>
        </w:rPr>
        <w:t>-Propuesta de Mejoras sociales.</w:t>
      </w:r>
    </w:p>
    <w:p w14:paraId="3F0DD49A" w14:textId="7B433A02" w:rsidR="00A950AF" w:rsidRPr="009F5432" w:rsidRDefault="003D37FB" w:rsidP="00D513E7">
      <w:pPr>
        <w:spacing w:before="192"/>
        <w:ind w:left="102"/>
        <w:rPr>
          <w:rFonts w:asciiTheme="minorHAnsi" w:hAnsiTheme="minorHAnsi" w:cstheme="minorHAnsi"/>
          <w:bCs/>
          <w:sz w:val="24"/>
          <w:szCs w:val="24"/>
        </w:rPr>
      </w:pPr>
      <w:r w:rsidRPr="009F5432">
        <w:rPr>
          <w:rFonts w:asciiTheme="minorHAnsi" w:hAnsiTheme="minorHAnsi" w:cstheme="minorHAnsi"/>
          <w:bCs/>
          <w:sz w:val="24"/>
          <w:szCs w:val="24"/>
        </w:rPr>
        <w:t>-Experiencia en la gestión cinegética en montes de utilidad púbica que se pueda demostrar.</w:t>
      </w:r>
    </w:p>
    <w:p w14:paraId="2F35C429" w14:textId="77777777" w:rsidR="00A950AF" w:rsidRPr="009F5432" w:rsidRDefault="003D37FB" w:rsidP="00D513E7">
      <w:pPr>
        <w:rPr>
          <w:rFonts w:asciiTheme="minorHAnsi" w:hAnsiTheme="minorHAnsi" w:cstheme="minorHAnsi"/>
          <w:bCs/>
          <w:sz w:val="24"/>
          <w:szCs w:val="24"/>
        </w:rPr>
      </w:pPr>
      <w:r w:rsidRPr="009F5432">
        <w:rPr>
          <w:rFonts w:asciiTheme="minorHAnsi" w:hAnsiTheme="minorHAnsi" w:cstheme="minorHAnsi"/>
          <w:bCs/>
          <w:sz w:val="24"/>
          <w:szCs w:val="24"/>
        </w:rPr>
        <w:t>Se acreditará mediante informe de la administración titular.</w:t>
      </w:r>
    </w:p>
    <w:p w14:paraId="3CB31A28" w14:textId="77777777" w:rsidR="00A950AF" w:rsidRPr="00573C77" w:rsidRDefault="00A950AF">
      <w:pPr>
        <w:pStyle w:val="Textoindependiente"/>
        <w:spacing w:before="2"/>
        <w:rPr>
          <w:rFonts w:asciiTheme="minorHAnsi" w:hAnsiTheme="minorHAnsi" w:cstheme="minorHAnsi"/>
        </w:rPr>
      </w:pPr>
    </w:p>
    <w:p w14:paraId="07088259" w14:textId="698423B5" w:rsidR="00A950AF" w:rsidRPr="00376514" w:rsidRDefault="003D37FB" w:rsidP="00376514">
      <w:pPr>
        <w:ind w:left="102"/>
        <w:rPr>
          <w:rFonts w:asciiTheme="minorHAnsi" w:hAnsiTheme="minorHAnsi" w:cstheme="minorHAnsi"/>
          <w:bCs/>
          <w:sz w:val="24"/>
          <w:szCs w:val="24"/>
        </w:rPr>
      </w:pPr>
      <w:r w:rsidRPr="00376514">
        <w:rPr>
          <w:rFonts w:asciiTheme="minorHAnsi" w:hAnsiTheme="minorHAnsi" w:cstheme="minorHAnsi"/>
          <w:bCs/>
          <w:sz w:val="24"/>
          <w:szCs w:val="24"/>
        </w:rPr>
        <w:t>5.</w:t>
      </w:r>
      <w:r w:rsidR="00D513E7" w:rsidRPr="00376514">
        <w:rPr>
          <w:rFonts w:asciiTheme="minorHAnsi" w:hAnsiTheme="minorHAnsi" w:cstheme="minorHAnsi"/>
          <w:bCs/>
          <w:sz w:val="24"/>
          <w:szCs w:val="24"/>
        </w:rPr>
        <w:t>2.</w:t>
      </w:r>
      <w:r w:rsidRPr="00376514">
        <w:rPr>
          <w:rFonts w:asciiTheme="minorHAnsi" w:hAnsiTheme="minorHAnsi" w:cstheme="minorHAnsi"/>
          <w:bCs/>
          <w:sz w:val="24"/>
          <w:szCs w:val="24"/>
        </w:rPr>
        <w:t xml:space="preserve"> OFERTA ECONOMICA.</w:t>
      </w:r>
    </w:p>
    <w:p w14:paraId="1F766D27" w14:textId="53B6E8F1" w:rsidR="00A950AF" w:rsidRPr="00376514" w:rsidRDefault="003D37FB" w:rsidP="00376514">
      <w:pPr>
        <w:pStyle w:val="Textoindependiente"/>
        <w:spacing w:before="138"/>
        <w:ind w:left="102"/>
        <w:rPr>
          <w:rFonts w:asciiTheme="minorHAnsi" w:hAnsiTheme="minorHAnsi" w:cstheme="minorHAnsi"/>
          <w:b w:val="0"/>
          <w:bCs w:val="0"/>
        </w:rPr>
      </w:pPr>
      <w:r w:rsidRPr="00D513E7">
        <w:rPr>
          <w:rFonts w:asciiTheme="minorHAnsi" w:hAnsiTheme="minorHAnsi" w:cstheme="minorHAnsi"/>
          <w:b w:val="0"/>
          <w:bCs w:val="0"/>
        </w:rPr>
        <w:t xml:space="preserve">El tipo de licitación parte de </w:t>
      </w:r>
      <w:r w:rsidR="00623CB0">
        <w:rPr>
          <w:rFonts w:asciiTheme="minorHAnsi" w:hAnsiTheme="minorHAnsi" w:cstheme="minorHAnsi"/>
          <w:b w:val="0"/>
          <w:bCs w:val="0"/>
        </w:rPr>
        <w:t>__</w:t>
      </w:r>
      <w:proofErr w:type="gramStart"/>
      <w:r w:rsidR="00623CB0">
        <w:rPr>
          <w:rFonts w:asciiTheme="minorHAnsi" w:hAnsiTheme="minorHAnsi" w:cstheme="minorHAnsi"/>
          <w:b w:val="0"/>
          <w:bCs w:val="0"/>
        </w:rPr>
        <w:t xml:space="preserve">_ </w:t>
      </w:r>
      <w:r w:rsidRPr="00D513E7">
        <w:rPr>
          <w:rFonts w:asciiTheme="minorHAnsi" w:hAnsiTheme="minorHAnsi" w:cstheme="minorHAnsi"/>
          <w:b w:val="0"/>
          <w:bCs w:val="0"/>
        </w:rPr>
        <w:t xml:space="preserve"> euros</w:t>
      </w:r>
      <w:proofErr w:type="gramEnd"/>
      <w:r w:rsidRPr="00D513E7">
        <w:rPr>
          <w:rFonts w:asciiTheme="minorHAnsi" w:hAnsiTheme="minorHAnsi" w:cstheme="minorHAnsi"/>
          <w:b w:val="0"/>
          <w:bCs w:val="0"/>
        </w:rPr>
        <w:t xml:space="preserve"> al año con los incrementos que establezca cada año el </w:t>
      </w:r>
      <w:r w:rsidR="00623CB0">
        <w:rPr>
          <w:rFonts w:asciiTheme="minorHAnsi" w:hAnsiTheme="minorHAnsi" w:cstheme="minorHAnsi"/>
          <w:b w:val="0"/>
          <w:bCs w:val="0"/>
        </w:rPr>
        <w:t>Plan de Aprovechamiento</w:t>
      </w:r>
      <w:r w:rsidRPr="00D513E7">
        <w:rPr>
          <w:rFonts w:asciiTheme="minorHAnsi" w:hAnsiTheme="minorHAnsi" w:cstheme="minorHAnsi"/>
          <w:b w:val="0"/>
          <w:bCs w:val="0"/>
        </w:rPr>
        <w:t>.</w:t>
      </w:r>
    </w:p>
    <w:p w14:paraId="1D4643D1" w14:textId="77777777" w:rsidR="00A950AF" w:rsidRPr="00D513E7" w:rsidRDefault="003D37FB" w:rsidP="00623CB0">
      <w:pPr>
        <w:spacing w:before="235"/>
        <w:ind w:left="102" w:right="1248"/>
        <w:jc w:val="both"/>
        <w:rPr>
          <w:rFonts w:asciiTheme="minorHAnsi" w:hAnsiTheme="minorHAnsi" w:cstheme="minorHAnsi"/>
          <w:bCs/>
          <w:sz w:val="24"/>
          <w:szCs w:val="24"/>
        </w:rPr>
      </w:pPr>
      <w:r w:rsidRPr="00D513E7">
        <w:rPr>
          <w:rFonts w:asciiTheme="minorHAnsi" w:hAnsiTheme="minorHAnsi" w:cstheme="minorHAnsi"/>
          <w:bCs/>
          <w:sz w:val="24"/>
          <w:szCs w:val="24"/>
        </w:rPr>
        <w:t>Al existir enclavados y/o derechos en el perímetro de los montes municipales, el aprovechamiento al que se refiere este Pliego, es el que correspondiente a este Ayuntamiento</w:t>
      </w:r>
    </w:p>
    <w:p w14:paraId="18E6608D" w14:textId="5912B1DA" w:rsidR="00623CB0" w:rsidRDefault="00623CB0">
      <w:pPr>
        <w:pStyle w:val="Textoindependiente"/>
        <w:spacing w:before="2"/>
        <w:rPr>
          <w:rFonts w:asciiTheme="minorHAnsi" w:hAnsiTheme="minorHAnsi" w:cstheme="minorHAnsi"/>
        </w:rPr>
      </w:pPr>
    </w:p>
    <w:p w14:paraId="3D3DCD9D" w14:textId="77777777" w:rsidR="00623CB0" w:rsidRPr="00573C77" w:rsidRDefault="00623CB0">
      <w:pPr>
        <w:pStyle w:val="Textoindependiente"/>
        <w:spacing w:before="2"/>
        <w:rPr>
          <w:rFonts w:asciiTheme="minorHAnsi" w:hAnsiTheme="minorHAnsi" w:cstheme="minorHAnsi"/>
        </w:rPr>
      </w:pPr>
    </w:p>
    <w:p w14:paraId="63D495E8" w14:textId="03E45456" w:rsidR="00A950AF" w:rsidRPr="00573C77" w:rsidRDefault="003D37FB" w:rsidP="00376514">
      <w:pPr>
        <w:pStyle w:val="Textoindependiente"/>
        <w:ind w:left="102"/>
        <w:rPr>
          <w:rFonts w:asciiTheme="minorHAnsi" w:hAnsiTheme="minorHAnsi" w:cstheme="minorHAnsi"/>
        </w:rPr>
      </w:pPr>
      <w:r w:rsidRPr="00573C77">
        <w:rPr>
          <w:rFonts w:asciiTheme="minorHAnsi" w:hAnsiTheme="minorHAnsi" w:cstheme="minorHAnsi"/>
        </w:rPr>
        <w:t>6</w:t>
      </w:r>
      <w:r w:rsidR="00623CB0">
        <w:rPr>
          <w:rFonts w:asciiTheme="minorHAnsi" w:hAnsiTheme="minorHAnsi" w:cstheme="minorHAnsi"/>
        </w:rPr>
        <w:t>.</w:t>
      </w:r>
      <w:r w:rsidRPr="00573C77">
        <w:rPr>
          <w:rFonts w:asciiTheme="minorHAnsi" w:hAnsiTheme="minorHAnsi" w:cstheme="minorHAnsi"/>
        </w:rPr>
        <w:t xml:space="preserve"> CONDICIONES DE EJECUCION.</w:t>
      </w:r>
    </w:p>
    <w:p w14:paraId="6D87C6D6" w14:textId="2DCDA5FF" w:rsidR="00A950AF" w:rsidRPr="00623CB0" w:rsidRDefault="003D37FB" w:rsidP="004F4D18">
      <w:pPr>
        <w:pStyle w:val="Prrafodelista"/>
        <w:numPr>
          <w:ilvl w:val="0"/>
          <w:numId w:val="7"/>
        </w:numPr>
        <w:ind w:left="0" w:right="122" w:firstLine="0"/>
        <w:jc w:val="both"/>
        <w:rPr>
          <w:rFonts w:asciiTheme="minorHAnsi" w:hAnsiTheme="minorHAnsi" w:cstheme="minorHAnsi"/>
          <w:bCs/>
          <w:sz w:val="24"/>
          <w:szCs w:val="24"/>
        </w:rPr>
      </w:pPr>
      <w:r w:rsidRPr="00623CB0">
        <w:rPr>
          <w:rFonts w:asciiTheme="minorHAnsi" w:hAnsiTheme="minorHAnsi" w:cstheme="minorHAnsi"/>
          <w:bCs/>
          <w:sz w:val="24"/>
          <w:szCs w:val="24"/>
        </w:rPr>
        <w:t xml:space="preserve">Las condiciones de la oferta y las propuestas formuladas cuya valoración sirva de base </w:t>
      </w:r>
      <w:proofErr w:type="gramStart"/>
      <w:r w:rsidRPr="00623CB0">
        <w:rPr>
          <w:rFonts w:asciiTheme="minorHAnsi" w:hAnsiTheme="minorHAnsi" w:cstheme="minorHAnsi"/>
          <w:bCs/>
          <w:sz w:val="24"/>
          <w:szCs w:val="24"/>
        </w:rPr>
        <w:t>a  la</w:t>
      </w:r>
      <w:proofErr w:type="gramEnd"/>
      <w:r w:rsidRPr="00623CB0">
        <w:rPr>
          <w:rFonts w:asciiTheme="minorHAnsi" w:hAnsiTheme="minorHAnsi" w:cstheme="minorHAnsi"/>
          <w:bCs/>
          <w:sz w:val="24"/>
          <w:szCs w:val="24"/>
        </w:rPr>
        <w:t xml:space="preserve"> adjudicación se considerará parte fundamental de esta y tendrán la consideración de condiciones esenciales de ejecución del</w:t>
      </w:r>
      <w:r w:rsidRPr="00623CB0">
        <w:rPr>
          <w:rFonts w:asciiTheme="minorHAnsi" w:hAnsiTheme="minorHAnsi" w:cstheme="minorHAnsi"/>
          <w:bCs/>
          <w:spacing w:val="-2"/>
          <w:sz w:val="24"/>
          <w:szCs w:val="24"/>
        </w:rPr>
        <w:t xml:space="preserve"> </w:t>
      </w:r>
      <w:r w:rsidRPr="00623CB0">
        <w:rPr>
          <w:rFonts w:asciiTheme="minorHAnsi" w:hAnsiTheme="minorHAnsi" w:cstheme="minorHAnsi"/>
          <w:bCs/>
          <w:sz w:val="24"/>
          <w:szCs w:val="24"/>
        </w:rPr>
        <w:t>contrasto.</w:t>
      </w:r>
    </w:p>
    <w:p w14:paraId="0CE3F815" w14:textId="77777777" w:rsidR="00A950AF" w:rsidRPr="00623CB0" w:rsidRDefault="00A950AF" w:rsidP="004F4D18">
      <w:pPr>
        <w:pStyle w:val="Textoindependiente"/>
        <w:rPr>
          <w:rFonts w:asciiTheme="minorHAnsi" w:hAnsiTheme="minorHAnsi" w:cstheme="minorHAnsi"/>
          <w:b w:val="0"/>
        </w:rPr>
      </w:pPr>
    </w:p>
    <w:p w14:paraId="3B0B3FBE" w14:textId="399942AD" w:rsidR="00623CB0" w:rsidRPr="00623CB0" w:rsidRDefault="003D37FB" w:rsidP="004F4D18">
      <w:pPr>
        <w:pStyle w:val="Prrafodelista"/>
        <w:numPr>
          <w:ilvl w:val="0"/>
          <w:numId w:val="7"/>
        </w:numPr>
        <w:ind w:left="0" w:right="125" w:firstLine="0"/>
        <w:jc w:val="both"/>
        <w:rPr>
          <w:rFonts w:asciiTheme="minorHAnsi" w:hAnsiTheme="minorHAnsi" w:cstheme="minorHAnsi"/>
          <w:bCs/>
          <w:sz w:val="24"/>
          <w:szCs w:val="24"/>
        </w:rPr>
      </w:pPr>
      <w:r w:rsidRPr="00623CB0">
        <w:rPr>
          <w:rFonts w:asciiTheme="minorHAnsi" w:hAnsiTheme="minorHAnsi" w:cstheme="minorHAnsi"/>
          <w:bCs/>
          <w:sz w:val="24"/>
          <w:szCs w:val="24"/>
        </w:rPr>
        <w:lastRenderedPageBreak/>
        <w:t xml:space="preserve">El adjudicatario deberá cumplir estrictamente con todas la obligaciones que </w:t>
      </w:r>
      <w:proofErr w:type="gramStart"/>
      <w:r w:rsidRPr="00623CB0">
        <w:rPr>
          <w:rFonts w:asciiTheme="minorHAnsi" w:hAnsiTheme="minorHAnsi" w:cstheme="minorHAnsi"/>
          <w:bCs/>
          <w:sz w:val="24"/>
          <w:szCs w:val="24"/>
        </w:rPr>
        <w:t>le  impone</w:t>
      </w:r>
      <w:proofErr w:type="gramEnd"/>
      <w:r w:rsidRPr="00623CB0">
        <w:rPr>
          <w:rFonts w:asciiTheme="minorHAnsi" w:hAnsiTheme="minorHAnsi" w:cstheme="minorHAnsi"/>
          <w:bCs/>
          <w:sz w:val="24"/>
          <w:szCs w:val="24"/>
        </w:rPr>
        <w:t xml:space="preserve">  la normativa de caza al titular de un coto</w:t>
      </w:r>
      <w:r w:rsidRPr="00623CB0">
        <w:rPr>
          <w:rFonts w:asciiTheme="minorHAnsi" w:hAnsiTheme="minorHAnsi" w:cstheme="minorHAnsi"/>
          <w:bCs/>
          <w:spacing w:val="-12"/>
          <w:sz w:val="24"/>
          <w:szCs w:val="24"/>
        </w:rPr>
        <w:t xml:space="preserve"> </w:t>
      </w:r>
      <w:r w:rsidRPr="00623CB0">
        <w:rPr>
          <w:rFonts w:asciiTheme="minorHAnsi" w:hAnsiTheme="minorHAnsi" w:cstheme="minorHAnsi"/>
          <w:bCs/>
          <w:sz w:val="24"/>
          <w:szCs w:val="24"/>
        </w:rPr>
        <w:t>deportivo.</w:t>
      </w:r>
    </w:p>
    <w:p w14:paraId="27EB448C" w14:textId="77777777" w:rsidR="00623CB0" w:rsidRPr="00623CB0" w:rsidRDefault="00623CB0" w:rsidP="004F4D18">
      <w:pPr>
        <w:pStyle w:val="Prrafodelista"/>
        <w:ind w:left="0"/>
        <w:rPr>
          <w:rFonts w:asciiTheme="minorHAnsi" w:hAnsiTheme="minorHAnsi" w:cstheme="minorHAnsi"/>
          <w:bCs/>
          <w:sz w:val="24"/>
          <w:szCs w:val="24"/>
        </w:rPr>
      </w:pPr>
    </w:p>
    <w:p w14:paraId="2D6210F7" w14:textId="77777777" w:rsidR="00623CB0" w:rsidRDefault="003D37FB" w:rsidP="004F4D18">
      <w:pPr>
        <w:pStyle w:val="Prrafodelista"/>
        <w:numPr>
          <w:ilvl w:val="0"/>
          <w:numId w:val="7"/>
        </w:numPr>
        <w:ind w:left="0" w:right="125" w:firstLine="0"/>
        <w:jc w:val="both"/>
        <w:rPr>
          <w:rFonts w:asciiTheme="minorHAnsi" w:hAnsiTheme="minorHAnsi" w:cstheme="minorHAnsi"/>
          <w:bCs/>
          <w:sz w:val="24"/>
          <w:szCs w:val="24"/>
        </w:rPr>
      </w:pPr>
      <w:r w:rsidRPr="00623CB0">
        <w:rPr>
          <w:rFonts w:asciiTheme="minorHAnsi" w:hAnsiTheme="minorHAnsi" w:cstheme="minorHAnsi"/>
          <w:bCs/>
          <w:sz w:val="24"/>
          <w:szCs w:val="24"/>
        </w:rPr>
        <w:t>Las infracciones que se cometan en materia cinegética, especies protegidas, incendios, etc. implicarán la incautación de la fianza constituida, tras el procedimiento legalmente establecido, con independencia de otras acciones legales que pudieran</w:t>
      </w:r>
      <w:r w:rsidRPr="00623CB0">
        <w:rPr>
          <w:rFonts w:asciiTheme="minorHAnsi" w:hAnsiTheme="minorHAnsi" w:cstheme="minorHAnsi"/>
          <w:bCs/>
          <w:spacing w:val="-6"/>
          <w:sz w:val="24"/>
          <w:szCs w:val="24"/>
        </w:rPr>
        <w:t xml:space="preserve"> </w:t>
      </w:r>
      <w:r w:rsidRPr="00623CB0">
        <w:rPr>
          <w:rFonts w:asciiTheme="minorHAnsi" w:hAnsiTheme="minorHAnsi" w:cstheme="minorHAnsi"/>
          <w:bCs/>
          <w:sz w:val="24"/>
          <w:szCs w:val="24"/>
        </w:rPr>
        <w:t>ejercitarse</w:t>
      </w:r>
      <w:r w:rsidR="00623CB0">
        <w:rPr>
          <w:rFonts w:asciiTheme="minorHAnsi" w:hAnsiTheme="minorHAnsi" w:cstheme="minorHAnsi"/>
          <w:bCs/>
          <w:sz w:val="24"/>
          <w:szCs w:val="24"/>
        </w:rPr>
        <w:t>.</w:t>
      </w:r>
    </w:p>
    <w:p w14:paraId="2631A57B" w14:textId="77777777" w:rsidR="00623CB0" w:rsidRPr="00623CB0" w:rsidRDefault="00623CB0" w:rsidP="004F4D18">
      <w:pPr>
        <w:pStyle w:val="Prrafodelista"/>
        <w:ind w:left="0"/>
        <w:rPr>
          <w:rFonts w:asciiTheme="minorHAnsi" w:hAnsiTheme="minorHAnsi" w:cstheme="minorHAnsi"/>
          <w:bCs/>
          <w:sz w:val="24"/>
          <w:szCs w:val="24"/>
        </w:rPr>
      </w:pPr>
    </w:p>
    <w:p w14:paraId="630D4D61" w14:textId="77777777" w:rsidR="00623CB0" w:rsidRDefault="003D37FB" w:rsidP="004F4D18">
      <w:pPr>
        <w:pStyle w:val="Prrafodelista"/>
        <w:numPr>
          <w:ilvl w:val="0"/>
          <w:numId w:val="7"/>
        </w:numPr>
        <w:ind w:left="0" w:right="125" w:firstLine="0"/>
        <w:jc w:val="both"/>
        <w:rPr>
          <w:rFonts w:asciiTheme="minorHAnsi" w:hAnsiTheme="minorHAnsi" w:cstheme="minorHAnsi"/>
          <w:bCs/>
          <w:sz w:val="24"/>
          <w:szCs w:val="24"/>
        </w:rPr>
      </w:pPr>
      <w:r w:rsidRPr="00623CB0">
        <w:rPr>
          <w:rFonts w:asciiTheme="minorHAnsi" w:hAnsiTheme="minorHAnsi" w:cstheme="minorHAnsi"/>
          <w:bCs/>
          <w:sz w:val="24"/>
          <w:szCs w:val="24"/>
        </w:rPr>
        <w:t>Serán por cuenta del adjudicatario: la señalización del coto, con adaptación de las señales actuales si se precisa, tanto del perímetro exterior, como ele las distintas zonas existentes en el mismo; redacción del Plan Técnico y los Planes anuales de aprovechamiento, con sujeción a las condiciones de la</w:t>
      </w:r>
      <w:r w:rsidRPr="00623CB0">
        <w:rPr>
          <w:rFonts w:asciiTheme="minorHAnsi" w:hAnsiTheme="minorHAnsi" w:cstheme="minorHAnsi"/>
          <w:bCs/>
          <w:spacing w:val="-3"/>
          <w:sz w:val="24"/>
          <w:szCs w:val="24"/>
        </w:rPr>
        <w:t xml:space="preserve"> </w:t>
      </w:r>
      <w:r w:rsidRPr="00623CB0">
        <w:rPr>
          <w:rFonts w:asciiTheme="minorHAnsi" w:hAnsiTheme="minorHAnsi" w:cstheme="minorHAnsi"/>
          <w:bCs/>
          <w:sz w:val="24"/>
          <w:szCs w:val="24"/>
        </w:rPr>
        <w:t>oferta.</w:t>
      </w:r>
    </w:p>
    <w:p w14:paraId="105E63B9" w14:textId="77777777" w:rsidR="00623CB0" w:rsidRPr="00623CB0" w:rsidRDefault="00623CB0" w:rsidP="004F4D18">
      <w:pPr>
        <w:pStyle w:val="Prrafodelista"/>
        <w:rPr>
          <w:rFonts w:asciiTheme="minorHAnsi" w:hAnsiTheme="minorHAnsi" w:cstheme="minorHAnsi"/>
          <w:bCs/>
          <w:sz w:val="24"/>
          <w:szCs w:val="24"/>
        </w:rPr>
      </w:pPr>
    </w:p>
    <w:p w14:paraId="0E26E25E" w14:textId="77777777" w:rsidR="00623CB0" w:rsidRDefault="003D37FB" w:rsidP="004F4D18">
      <w:pPr>
        <w:pStyle w:val="Prrafodelista"/>
        <w:numPr>
          <w:ilvl w:val="0"/>
          <w:numId w:val="7"/>
        </w:numPr>
        <w:ind w:left="0" w:right="125" w:firstLine="0"/>
        <w:jc w:val="both"/>
        <w:rPr>
          <w:rFonts w:asciiTheme="minorHAnsi" w:hAnsiTheme="minorHAnsi" w:cstheme="minorHAnsi"/>
          <w:bCs/>
          <w:sz w:val="24"/>
          <w:szCs w:val="24"/>
        </w:rPr>
      </w:pPr>
      <w:r w:rsidRPr="00623CB0">
        <w:rPr>
          <w:rFonts w:asciiTheme="minorHAnsi" w:hAnsiTheme="minorHAnsi" w:cstheme="minorHAnsi"/>
          <w:bCs/>
          <w:sz w:val="24"/>
          <w:szCs w:val="24"/>
        </w:rPr>
        <w:t>El incumplimiento de dichas obligaciones acreditado mediante expediente sancionador firme supondrá causa de resolución del contrato de</w:t>
      </w:r>
      <w:r w:rsidRPr="00623CB0">
        <w:rPr>
          <w:rFonts w:asciiTheme="minorHAnsi" w:hAnsiTheme="minorHAnsi" w:cstheme="minorHAnsi"/>
          <w:bCs/>
          <w:spacing w:val="-10"/>
          <w:sz w:val="24"/>
          <w:szCs w:val="24"/>
        </w:rPr>
        <w:t xml:space="preserve"> </w:t>
      </w:r>
      <w:r w:rsidRPr="00623CB0">
        <w:rPr>
          <w:rFonts w:asciiTheme="minorHAnsi" w:hAnsiTheme="minorHAnsi" w:cstheme="minorHAnsi"/>
          <w:bCs/>
          <w:sz w:val="24"/>
          <w:szCs w:val="24"/>
        </w:rPr>
        <w:t>adjudicación.</w:t>
      </w:r>
    </w:p>
    <w:p w14:paraId="04C6F8D5" w14:textId="77777777" w:rsidR="00623CB0" w:rsidRPr="00623CB0" w:rsidRDefault="00623CB0" w:rsidP="004F4D18">
      <w:pPr>
        <w:pStyle w:val="Prrafodelista"/>
        <w:rPr>
          <w:rFonts w:asciiTheme="minorHAnsi" w:hAnsiTheme="minorHAnsi" w:cstheme="minorHAnsi"/>
          <w:bCs/>
          <w:sz w:val="24"/>
          <w:szCs w:val="24"/>
        </w:rPr>
      </w:pPr>
    </w:p>
    <w:p w14:paraId="3FDFD946" w14:textId="77777777" w:rsidR="00623CB0" w:rsidRDefault="003D37FB" w:rsidP="004F4D18">
      <w:pPr>
        <w:pStyle w:val="Prrafodelista"/>
        <w:numPr>
          <w:ilvl w:val="0"/>
          <w:numId w:val="7"/>
        </w:numPr>
        <w:ind w:left="0" w:right="125" w:firstLine="0"/>
        <w:jc w:val="both"/>
        <w:rPr>
          <w:rFonts w:asciiTheme="minorHAnsi" w:hAnsiTheme="minorHAnsi" w:cstheme="minorHAnsi"/>
          <w:bCs/>
          <w:sz w:val="24"/>
          <w:szCs w:val="24"/>
        </w:rPr>
      </w:pPr>
      <w:r w:rsidRPr="00623CB0">
        <w:rPr>
          <w:rFonts w:asciiTheme="minorHAnsi" w:hAnsiTheme="minorHAnsi" w:cstheme="minorHAnsi"/>
          <w:bCs/>
          <w:sz w:val="24"/>
          <w:szCs w:val="24"/>
        </w:rPr>
        <w:t>El adjudicatario, al objeto de responder de los daños y perjuicios que pudieran producirse en las propiedades municipales, deberá constituir una garantía definitiva del 5% del importe de la adjudicación.</w:t>
      </w:r>
    </w:p>
    <w:p w14:paraId="099F23F5" w14:textId="77777777" w:rsidR="00623CB0" w:rsidRPr="00623CB0" w:rsidRDefault="00623CB0" w:rsidP="004F4D18">
      <w:pPr>
        <w:pStyle w:val="Prrafodelista"/>
        <w:rPr>
          <w:rFonts w:asciiTheme="minorHAnsi" w:hAnsiTheme="minorHAnsi" w:cstheme="minorHAnsi"/>
          <w:bCs/>
          <w:sz w:val="24"/>
          <w:szCs w:val="24"/>
        </w:rPr>
      </w:pPr>
    </w:p>
    <w:p w14:paraId="34645F58" w14:textId="77777777" w:rsidR="00623CB0" w:rsidRDefault="003D37FB" w:rsidP="004F4D18">
      <w:pPr>
        <w:pStyle w:val="Prrafodelista"/>
        <w:numPr>
          <w:ilvl w:val="0"/>
          <w:numId w:val="7"/>
        </w:numPr>
        <w:ind w:left="0" w:right="125" w:firstLine="0"/>
        <w:jc w:val="both"/>
        <w:rPr>
          <w:rFonts w:asciiTheme="minorHAnsi" w:hAnsiTheme="minorHAnsi" w:cstheme="minorHAnsi"/>
          <w:bCs/>
          <w:sz w:val="24"/>
          <w:szCs w:val="24"/>
        </w:rPr>
      </w:pPr>
      <w:r w:rsidRPr="00623CB0">
        <w:rPr>
          <w:rFonts w:asciiTheme="minorHAnsi" w:hAnsiTheme="minorHAnsi" w:cstheme="minorHAnsi"/>
          <w:bCs/>
          <w:sz w:val="24"/>
          <w:szCs w:val="24"/>
        </w:rPr>
        <w:t>El adjudicatario deberá contar con un seguro de responsabilidad civil que cubra los daños a terceros y al propio monte.</w:t>
      </w:r>
    </w:p>
    <w:p w14:paraId="09AA8DB6" w14:textId="77777777" w:rsidR="00623CB0" w:rsidRPr="00623CB0" w:rsidRDefault="00623CB0" w:rsidP="004F4D18">
      <w:pPr>
        <w:pStyle w:val="Prrafodelista"/>
        <w:rPr>
          <w:rFonts w:asciiTheme="minorHAnsi" w:hAnsiTheme="minorHAnsi" w:cstheme="minorHAnsi"/>
          <w:bCs/>
          <w:sz w:val="24"/>
          <w:szCs w:val="24"/>
        </w:rPr>
      </w:pPr>
    </w:p>
    <w:p w14:paraId="4DD1A49F" w14:textId="786D80EE" w:rsidR="00A950AF" w:rsidRPr="00623CB0" w:rsidRDefault="003D37FB" w:rsidP="004F4D18">
      <w:pPr>
        <w:pStyle w:val="Prrafodelista"/>
        <w:numPr>
          <w:ilvl w:val="0"/>
          <w:numId w:val="7"/>
        </w:numPr>
        <w:ind w:left="0" w:right="125" w:firstLine="0"/>
        <w:jc w:val="both"/>
        <w:rPr>
          <w:rFonts w:asciiTheme="minorHAnsi" w:hAnsiTheme="minorHAnsi" w:cstheme="minorHAnsi"/>
          <w:bCs/>
          <w:sz w:val="24"/>
          <w:szCs w:val="24"/>
        </w:rPr>
      </w:pPr>
      <w:r w:rsidRPr="00623CB0">
        <w:rPr>
          <w:rFonts w:asciiTheme="minorHAnsi" w:hAnsiTheme="minorHAnsi" w:cstheme="minorHAnsi"/>
          <w:bCs/>
          <w:sz w:val="24"/>
          <w:szCs w:val="24"/>
        </w:rPr>
        <w:t xml:space="preserve">El adjudicatario en el mes anterior al comienzo de la temporada cinegética deberá entregar a la Unidad de Gestión de Patrimonio Rustico la documentación siguiente: </w:t>
      </w:r>
    </w:p>
    <w:p w14:paraId="7EA54A5D" w14:textId="77777777" w:rsidR="00A950AF" w:rsidRPr="00623CB0" w:rsidRDefault="003D37FB" w:rsidP="004F4D18">
      <w:pPr>
        <w:pStyle w:val="Prrafodelista"/>
        <w:numPr>
          <w:ilvl w:val="0"/>
          <w:numId w:val="1"/>
        </w:numPr>
        <w:tabs>
          <w:tab w:val="left" w:pos="809"/>
          <w:tab w:val="left" w:pos="810"/>
        </w:tabs>
        <w:ind w:left="0" w:right="140" w:firstLine="0"/>
        <w:jc w:val="both"/>
        <w:rPr>
          <w:rFonts w:asciiTheme="minorHAnsi" w:hAnsiTheme="minorHAnsi" w:cstheme="minorHAnsi"/>
          <w:bCs/>
          <w:sz w:val="24"/>
          <w:szCs w:val="24"/>
        </w:rPr>
      </w:pPr>
      <w:r w:rsidRPr="00623CB0">
        <w:rPr>
          <w:rFonts w:asciiTheme="minorHAnsi" w:hAnsiTheme="minorHAnsi" w:cstheme="minorHAnsi"/>
          <w:bCs/>
          <w:sz w:val="24"/>
          <w:szCs w:val="24"/>
        </w:rPr>
        <w:t>Plan Anual de Caza aprobado por el Órgano competente, en ausencia de estos no podrá iniciarse el aprovechamiento energético, que deberá ajustarse a las condiciones de la</w:t>
      </w:r>
      <w:r w:rsidRPr="00623CB0">
        <w:rPr>
          <w:rFonts w:asciiTheme="minorHAnsi" w:hAnsiTheme="minorHAnsi" w:cstheme="minorHAnsi"/>
          <w:bCs/>
          <w:spacing w:val="-4"/>
          <w:sz w:val="24"/>
          <w:szCs w:val="24"/>
        </w:rPr>
        <w:t xml:space="preserve"> </w:t>
      </w:r>
      <w:r w:rsidRPr="00623CB0">
        <w:rPr>
          <w:rFonts w:asciiTheme="minorHAnsi" w:hAnsiTheme="minorHAnsi" w:cstheme="minorHAnsi"/>
          <w:bCs/>
          <w:sz w:val="24"/>
          <w:szCs w:val="24"/>
        </w:rPr>
        <w:t>oferta.</w:t>
      </w:r>
    </w:p>
    <w:p w14:paraId="2622D37D" w14:textId="77777777" w:rsidR="00A950AF" w:rsidRPr="00623CB0" w:rsidRDefault="003D37FB" w:rsidP="004F4D18">
      <w:pPr>
        <w:pStyle w:val="Prrafodelista"/>
        <w:numPr>
          <w:ilvl w:val="0"/>
          <w:numId w:val="1"/>
        </w:numPr>
        <w:tabs>
          <w:tab w:val="left" w:pos="809"/>
          <w:tab w:val="left" w:pos="810"/>
        </w:tabs>
        <w:ind w:left="0" w:firstLine="0"/>
        <w:rPr>
          <w:rFonts w:asciiTheme="minorHAnsi" w:hAnsiTheme="minorHAnsi" w:cstheme="minorHAnsi"/>
          <w:bCs/>
          <w:sz w:val="24"/>
          <w:szCs w:val="24"/>
        </w:rPr>
      </w:pPr>
      <w:r w:rsidRPr="00623CB0">
        <w:rPr>
          <w:rFonts w:asciiTheme="minorHAnsi" w:hAnsiTheme="minorHAnsi" w:cstheme="minorHAnsi"/>
          <w:bCs/>
          <w:sz w:val="24"/>
          <w:szCs w:val="24"/>
        </w:rPr>
        <w:t>Relación definitiva de socios, indicando los datos</w:t>
      </w:r>
      <w:r w:rsidRPr="00623CB0">
        <w:rPr>
          <w:rFonts w:asciiTheme="minorHAnsi" w:hAnsiTheme="minorHAnsi" w:cstheme="minorHAnsi"/>
          <w:bCs/>
          <w:spacing w:val="-9"/>
          <w:sz w:val="24"/>
          <w:szCs w:val="24"/>
        </w:rPr>
        <w:t xml:space="preserve"> </w:t>
      </w:r>
      <w:r w:rsidRPr="00623CB0">
        <w:rPr>
          <w:rFonts w:asciiTheme="minorHAnsi" w:hAnsiTheme="minorHAnsi" w:cstheme="minorHAnsi"/>
          <w:bCs/>
          <w:sz w:val="24"/>
          <w:szCs w:val="24"/>
        </w:rPr>
        <w:t>personales.</w:t>
      </w:r>
    </w:p>
    <w:p w14:paraId="4044115C" w14:textId="77777777" w:rsidR="00623CB0" w:rsidRDefault="003D37FB" w:rsidP="004F4D18">
      <w:pPr>
        <w:pStyle w:val="Prrafodelista"/>
        <w:numPr>
          <w:ilvl w:val="0"/>
          <w:numId w:val="1"/>
        </w:numPr>
        <w:tabs>
          <w:tab w:val="left" w:pos="809"/>
          <w:tab w:val="left" w:pos="810"/>
        </w:tabs>
        <w:ind w:left="0" w:right="118" w:firstLine="0"/>
        <w:rPr>
          <w:rFonts w:asciiTheme="minorHAnsi" w:hAnsiTheme="minorHAnsi" w:cstheme="minorHAnsi"/>
          <w:bCs/>
          <w:sz w:val="24"/>
          <w:szCs w:val="24"/>
        </w:rPr>
      </w:pPr>
      <w:r w:rsidRPr="00623CB0">
        <w:rPr>
          <w:rFonts w:asciiTheme="minorHAnsi" w:hAnsiTheme="minorHAnsi" w:cstheme="minorHAnsi"/>
          <w:bCs/>
          <w:sz w:val="24"/>
          <w:szCs w:val="24"/>
        </w:rPr>
        <w:t>Relación de los vehículos autorizados a acceder al monte al objeto de facilitar la vigilancia y</w:t>
      </w:r>
      <w:r w:rsidRPr="00623CB0">
        <w:rPr>
          <w:rFonts w:asciiTheme="minorHAnsi" w:hAnsiTheme="minorHAnsi" w:cstheme="minorHAnsi"/>
          <w:bCs/>
          <w:spacing w:val="-4"/>
          <w:sz w:val="24"/>
          <w:szCs w:val="24"/>
        </w:rPr>
        <w:t xml:space="preserve"> </w:t>
      </w:r>
      <w:r w:rsidRPr="00623CB0">
        <w:rPr>
          <w:rFonts w:asciiTheme="minorHAnsi" w:hAnsiTheme="minorHAnsi" w:cstheme="minorHAnsi"/>
          <w:bCs/>
          <w:sz w:val="24"/>
          <w:szCs w:val="24"/>
        </w:rPr>
        <w:t>control.</w:t>
      </w:r>
    </w:p>
    <w:p w14:paraId="4C509362" w14:textId="77777777" w:rsidR="00623CB0" w:rsidRDefault="00623CB0" w:rsidP="004F4D18">
      <w:pPr>
        <w:pStyle w:val="Prrafodelista"/>
        <w:tabs>
          <w:tab w:val="left" w:pos="809"/>
          <w:tab w:val="left" w:pos="810"/>
        </w:tabs>
        <w:ind w:left="0" w:right="118"/>
        <w:rPr>
          <w:rFonts w:asciiTheme="minorHAnsi" w:hAnsiTheme="minorHAnsi" w:cstheme="minorHAnsi"/>
          <w:bCs/>
          <w:sz w:val="24"/>
          <w:szCs w:val="24"/>
        </w:rPr>
      </w:pPr>
    </w:p>
    <w:p w14:paraId="0C36F1E3" w14:textId="32EA52BA" w:rsidR="00623CB0" w:rsidRDefault="003D37FB" w:rsidP="004F4D18">
      <w:pPr>
        <w:pStyle w:val="Prrafodelista"/>
        <w:numPr>
          <w:ilvl w:val="0"/>
          <w:numId w:val="7"/>
        </w:numPr>
        <w:ind w:left="0" w:right="118" w:firstLine="0"/>
        <w:jc w:val="both"/>
        <w:rPr>
          <w:rFonts w:asciiTheme="minorHAnsi" w:hAnsiTheme="minorHAnsi" w:cstheme="minorHAnsi"/>
          <w:bCs/>
          <w:sz w:val="24"/>
          <w:szCs w:val="24"/>
        </w:rPr>
      </w:pPr>
      <w:r w:rsidRPr="00623CB0">
        <w:rPr>
          <w:rFonts w:asciiTheme="minorHAnsi" w:hAnsiTheme="minorHAnsi" w:cstheme="minorHAnsi"/>
          <w:bCs/>
          <w:sz w:val="24"/>
          <w:szCs w:val="24"/>
        </w:rPr>
        <w:t>Se deberán comunicar, con la anterioridad suficiente, cualquier autorización excepcional del Órgano competente para aplicar medidas de control sobre especies que pudieran ser perjudiciales.</w:t>
      </w:r>
    </w:p>
    <w:p w14:paraId="62748B6D" w14:textId="77777777" w:rsidR="00623CB0" w:rsidRDefault="00623CB0" w:rsidP="004F4D18">
      <w:pPr>
        <w:pStyle w:val="Prrafodelista"/>
        <w:ind w:left="0" w:right="118"/>
        <w:rPr>
          <w:rFonts w:asciiTheme="minorHAnsi" w:hAnsiTheme="minorHAnsi" w:cstheme="minorHAnsi"/>
          <w:bCs/>
          <w:sz w:val="24"/>
          <w:szCs w:val="24"/>
        </w:rPr>
      </w:pPr>
    </w:p>
    <w:p w14:paraId="433BACD5" w14:textId="15B6430C" w:rsidR="00A950AF" w:rsidRPr="00623CB0" w:rsidRDefault="003D37FB" w:rsidP="004F4D18">
      <w:pPr>
        <w:pStyle w:val="Prrafodelista"/>
        <w:numPr>
          <w:ilvl w:val="0"/>
          <w:numId w:val="7"/>
        </w:numPr>
        <w:ind w:left="0" w:right="118" w:firstLine="0"/>
        <w:rPr>
          <w:rFonts w:asciiTheme="minorHAnsi" w:hAnsiTheme="minorHAnsi" w:cstheme="minorHAnsi"/>
          <w:bCs/>
          <w:sz w:val="24"/>
          <w:szCs w:val="24"/>
        </w:rPr>
      </w:pPr>
      <w:r w:rsidRPr="00623CB0">
        <w:rPr>
          <w:rFonts w:asciiTheme="minorHAnsi" w:hAnsiTheme="minorHAnsi" w:cstheme="minorHAnsi"/>
          <w:bCs/>
          <w:sz w:val="24"/>
          <w:szCs w:val="24"/>
        </w:rPr>
        <w:t>Queda prohibido el ejercicio de la caza en las zonas repobladas, en tanto la altura media de las plantas no haya alcanzado 40 centímetros.</w:t>
      </w:r>
    </w:p>
    <w:p w14:paraId="636239B9" w14:textId="77777777" w:rsidR="00A950AF" w:rsidRPr="00623CB0" w:rsidRDefault="00A950AF" w:rsidP="004F4D18">
      <w:pPr>
        <w:pStyle w:val="Textoindependiente"/>
        <w:rPr>
          <w:rFonts w:asciiTheme="minorHAnsi" w:hAnsiTheme="minorHAnsi" w:cstheme="minorHAnsi"/>
          <w:b w:val="0"/>
        </w:rPr>
      </w:pPr>
    </w:p>
    <w:p w14:paraId="118DD4A1" w14:textId="77777777" w:rsidR="00DD2FF1" w:rsidRDefault="003D37FB" w:rsidP="004F4D18">
      <w:pPr>
        <w:pStyle w:val="Prrafodelista"/>
        <w:numPr>
          <w:ilvl w:val="0"/>
          <w:numId w:val="7"/>
        </w:numPr>
        <w:ind w:left="0" w:right="584" w:firstLine="0"/>
        <w:rPr>
          <w:rFonts w:asciiTheme="minorHAnsi" w:hAnsiTheme="minorHAnsi" w:cstheme="minorHAnsi"/>
          <w:bCs/>
          <w:sz w:val="24"/>
          <w:szCs w:val="24"/>
        </w:rPr>
      </w:pPr>
      <w:r w:rsidRPr="00DD2FF1">
        <w:rPr>
          <w:rFonts w:asciiTheme="minorHAnsi" w:hAnsiTheme="minorHAnsi" w:cstheme="minorHAnsi"/>
          <w:bCs/>
          <w:sz w:val="24"/>
          <w:szCs w:val="24"/>
        </w:rPr>
        <w:t>Los cazadores que circulen por estas zonas y por las de reserva habrán de ir obligatoriamente con el arma desmontada.</w:t>
      </w:r>
    </w:p>
    <w:p w14:paraId="0922CC21" w14:textId="77777777" w:rsidR="00DD2FF1" w:rsidRPr="00DD2FF1" w:rsidRDefault="00DD2FF1" w:rsidP="004F4D18">
      <w:pPr>
        <w:pStyle w:val="Prrafodelista"/>
        <w:ind w:left="0"/>
        <w:rPr>
          <w:rFonts w:asciiTheme="minorHAnsi" w:hAnsiTheme="minorHAnsi" w:cstheme="minorHAnsi"/>
          <w:b/>
          <w:sz w:val="24"/>
          <w:szCs w:val="24"/>
        </w:rPr>
      </w:pPr>
    </w:p>
    <w:p w14:paraId="5D50303D" w14:textId="77777777" w:rsidR="00DD2FF1" w:rsidRDefault="003D37FB" w:rsidP="004F4D18">
      <w:pPr>
        <w:pStyle w:val="Prrafodelista"/>
        <w:numPr>
          <w:ilvl w:val="0"/>
          <w:numId w:val="7"/>
        </w:numPr>
        <w:ind w:left="0" w:right="584" w:firstLine="0"/>
        <w:rPr>
          <w:rFonts w:asciiTheme="minorHAnsi" w:hAnsiTheme="minorHAnsi" w:cstheme="minorHAnsi"/>
          <w:bCs/>
          <w:sz w:val="24"/>
          <w:szCs w:val="24"/>
        </w:rPr>
      </w:pPr>
      <w:r w:rsidRPr="00DD2FF1">
        <w:rPr>
          <w:rFonts w:asciiTheme="minorHAnsi" w:hAnsiTheme="minorHAnsi" w:cstheme="minorHAnsi"/>
          <w:bCs/>
          <w:sz w:val="24"/>
          <w:szCs w:val="24"/>
        </w:rPr>
        <w:t>El adjudicatario y sus socios deben velar por la conservación de los hábitats y protección de la fauna silvestre colaborando en la gestión de los recursos con las diferentes Administraciones Públicas.</w:t>
      </w:r>
    </w:p>
    <w:p w14:paraId="68578779" w14:textId="77777777" w:rsidR="00DD2FF1" w:rsidRPr="00DD2FF1" w:rsidRDefault="00DD2FF1" w:rsidP="00DD2FF1">
      <w:pPr>
        <w:pStyle w:val="Prrafodelista"/>
        <w:jc w:val="both"/>
        <w:rPr>
          <w:rFonts w:asciiTheme="minorHAnsi" w:hAnsiTheme="minorHAnsi" w:cstheme="minorHAnsi"/>
          <w:bCs/>
          <w:sz w:val="24"/>
          <w:szCs w:val="24"/>
        </w:rPr>
      </w:pPr>
    </w:p>
    <w:p w14:paraId="0F81FD9A" w14:textId="77777777" w:rsidR="00DD2FF1" w:rsidRDefault="003D37FB" w:rsidP="00DD2FF1">
      <w:pPr>
        <w:pStyle w:val="Prrafodelista"/>
        <w:numPr>
          <w:ilvl w:val="0"/>
          <w:numId w:val="7"/>
        </w:numPr>
        <w:ind w:left="0" w:right="584" w:firstLine="0"/>
        <w:jc w:val="both"/>
        <w:rPr>
          <w:rFonts w:asciiTheme="minorHAnsi" w:hAnsiTheme="minorHAnsi" w:cstheme="minorHAnsi"/>
          <w:bCs/>
          <w:sz w:val="24"/>
          <w:szCs w:val="24"/>
        </w:rPr>
      </w:pPr>
      <w:r w:rsidRPr="00DD2FF1">
        <w:rPr>
          <w:rFonts w:asciiTheme="minorHAnsi" w:hAnsiTheme="minorHAnsi" w:cstheme="minorHAnsi"/>
          <w:bCs/>
          <w:sz w:val="24"/>
          <w:szCs w:val="24"/>
        </w:rPr>
        <w:lastRenderedPageBreak/>
        <w:t>Al tratarse de un Coto Deportivo, con expresa indicación de la ausencia de ánimo de lucro, y en defensa de la biodiversidad y la carga cinegética, se prohíben expresamente la venta de "jornadas de caza", o precintos de corzos.</w:t>
      </w:r>
    </w:p>
    <w:p w14:paraId="08EAAFD3" w14:textId="77777777" w:rsidR="00DD2FF1" w:rsidRPr="00DD2FF1" w:rsidRDefault="00DD2FF1" w:rsidP="00DD2FF1">
      <w:pPr>
        <w:pStyle w:val="Prrafodelista"/>
        <w:jc w:val="both"/>
        <w:rPr>
          <w:rFonts w:asciiTheme="minorHAnsi" w:hAnsiTheme="minorHAnsi" w:cstheme="minorHAnsi"/>
          <w:bCs/>
          <w:sz w:val="24"/>
          <w:szCs w:val="24"/>
        </w:rPr>
      </w:pPr>
    </w:p>
    <w:p w14:paraId="02AF27B4" w14:textId="77777777" w:rsidR="00DD2FF1" w:rsidRDefault="003D37FB" w:rsidP="00DD2FF1">
      <w:pPr>
        <w:pStyle w:val="Prrafodelista"/>
        <w:numPr>
          <w:ilvl w:val="0"/>
          <w:numId w:val="7"/>
        </w:numPr>
        <w:ind w:left="0" w:right="584" w:firstLine="0"/>
        <w:jc w:val="both"/>
        <w:rPr>
          <w:rFonts w:asciiTheme="minorHAnsi" w:hAnsiTheme="minorHAnsi" w:cstheme="minorHAnsi"/>
          <w:bCs/>
          <w:sz w:val="24"/>
          <w:szCs w:val="24"/>
        </w:rPr>
      </w:pPr>
      <w:r w:rsidRPr="00DD2FF1">
        <w:rPr>
          <w:rFonts w:asciiTheme="minorHAnsi" w:hAnsiTheme="minorHAnsi" w:cstheme="minorHAnsi"/>
          <w:bCs/>
          <w:sz w:val="24"/>
          <w:szCs w:val="24"/>
        </w:rPr>
        <w:t>En el mismo sentido, queda totalmente prohibido cualquier forma de subarriendo a terceros, así como cualquier forma de explotación comercial del acotado por parte del adjudicatario.</w:t>
      </w:r>
    </w:p>
    <w:p w14:paraId="1492E655" w14:textId="77777777" w:rsidR="00DD2FF1" w:rsidRPr="00DD2FF1" w:rsidRDefault="00DD2FF1" w:rsidP="00DD2FF1">
      <w:pPr>
        <w:pStyle w:val="Prrafodelista"/>
        <w:jc w:val="both"/>
        <w:rPr>
          <w:rFonts w:asciiTheme="minorHAnsi" w:hAnsiTheme="minorHAnsi" w:cstheme="minorHAnsi"/>
          <w:bCs/>
          <w:sz w:val="24"/>
          <w:szCs w:val="24"/>
        </w:rPr>
      </w:pPr>
    </w:p>
    <w:p w14:paraId="6F161555" w14:textId="77777777" w:rsidR="00DD2FF1" w:rsidRDefault="003D37FB" w:rsidP="00DD2FF1">
      <w:pPr>
        <w:pStyle w:val="Prrafodelista"/>
        <w:numPr>
          <w:ilvl w:val="0"/>
          <w:numId w:val="7"/>
        </w:numPr>
        <w:ind w:left="0" w:right="584" w:firstLine="0"/>
        <w:jc w:val="both"/>
        <w:rPr>
          <w:rFonts w:asciiTheme="minorHAnsi" w:hAnsiTheme="minorHAnsi" w:cstheme="minorHAnsi"/>
          <w:bCs/>
          <w:sz w:val="24"/>
          <w:szCs w:val="24"/>
        </w:rPr>
      </w:pPr>
      <w:r w:rsidRPr="00DD2FF1">
        <w:rPr>
          <w:rFonts w:asciiTheme="minorHAnsi" w:hAnsiTheme="minorHAnsi" w:cstheme="minorHAnsi"/>
          <w:bCs/>
          <w:sz w:val="24"/>
          <w:szCs w:val="24"/>
        </w:rPr>
        <w:t>En defensa de la fauna, la biodiversidad y la carga cinegética, deberá respetarse obligatoriamente la densidad de cazadores por hectárea y jamada,</w:t>
      </w:r>
    </w:p>
    <w:p w14:paraId="3D3D44AE" w14:textId="77777777" w:rsidR="00DD2FF1" w:rsidRPr="00DD2FF1" w:rsidRDefault="00DD2FF1" w:rsidP="00DD2FF1">
      <w:pPr>
        <w:pStyle w:val="Prrafodelista"/>
        <w:jc w:val="both"/>
        <w:rPr>
          <w:rFonts w:asciiTheme="minorHAnsi" w:hAnsiTheme="minorHAnsi" w:cstheme="minorHAnsi"/>
          <w:bCs/>
          <w:sz w:val="24"/>
          <w:szCs w:val="24"/>
        </w:rPr>
      </w:pPr>
    </w:p>
    <w:p w14:paraId="3CEE754B" w14:textId="45231CD6" w:rsidR="00A950AF" w:rsidRPr="00DD2FF1" w:rsidRDefault="003D37FB" w:rsidP="00DD2FF1">
      <w:pPr>
        <w:pStyle w:val="Prrafodelista"/>
        <w:numPr>
          <w:ilvl w:val="0"/>
          <w:numId w:val="7"/>
        </w:numPr>
        <w:ind w:left="0" w:right="584" w:firstLine="0"/>
        <w:jc w:val="both"/>
        <w:rPr>
          <w:rFonts w:asciiTheme="minorHAnsi" w:hAnsiTheme="minorHAnsi" w:cstheme="minorHAnsi"/>
          <w:bCs/>
          <w:sz w:val="24"/>
          <w:szCs w:val="24"/>
        </w:rPr>
      </w:pPr>
      <w:r w:rsidRPr="00DD2FF1">
        <w:rPr>
          <w:rFonts w:asciiTheme="minorHAnsi" w:hAnsiTheme="minorHAnsi" w:cstheme="minorHAnsi"/>
          <w:bCs/>
          <w:sz w:val="24"/>
          <w:szCs w:val="24"/>
        </w:rPr>
        <w:t>Control de la Fauna por daños- El adjudicatario deberá realizar las actuaciones de control de especies cinegéticas por daños en los cultivos que se comuniquen, previa autorización en su caso del órgano competente.</w:t>
      </w:r>
    </w:p>
    <w:p w14:paraId="23169EE8" w14:textId="77777777" w:rsidR="00A950AF" w:rsidRPr="00DD2FF1" w:rsidRDefault="00A950AF" w:rsidP="00623CB0">
      <w:pPr>
        <w:pStyle w:val="Textoindependiente"/>
        <w:spacing w:before="11"/>
        <w:rPr>
          <w:rFonts w:asciiTheme="minorHAnsi" w:hAnsiTheme="minorHAnsi" w:cstheme="minorHAnsi"/>
          <w:b w:val="0"/>
        </w:rPr>
      </w:pPr>
    </w:p>
    <w:p w14:paraId="35DAE9E5" w14:textId="096465B8" w:rsidR="00A950AF" w:rsidRPr="004F4D18" w:rsidRDefault="003D37FB" w:rsidP="00376514">
      <w:pPr>
        <w:pStyle w:val="Textoindependiente"/>
        <w:numPr>
          <w:ilvl w:val="0"/>
          <w:numId w:val="6"/>
        </w:numPr>
        <w:ind w:left="0" w:firstLine="0"/>
        <w:rPr>
          <w:rFonts w:asciiTheme="minorHAnsi" w:hAnsiTheme="minorHAnsi" w:cstheme="minorHAnsi"/>
          <w:bCs w:val="0"/>
        </w:rPr>
      </w:pPr>
      <w:r w:rsidRPr="004F4D18">
        <w:rPr>
          <w:rFonts w:asciiTheme="minorHAnsi" w:hAnsiTheme="minorHAnsi" w:cstheme="minorHAnsi"/>
          <w:bCs w:val="0"/>
        </w:rPr>
        <w:t>APROVECHAMIENTOS COMPATIBLES</w:t>
      </w:r>
    </w:p>
    <w:p w14:paraId="2A4BD833" w14:textId="77777777" w:rsidR="00A950AF" w:rsidRPr="00DD2FF1" w:rsidRDefault="00A950AF" w:rsidP="00623CB0">
      <w:pPr>
        <w:pStyle w:val="Textoindependiente"/>
        <w:spacing w:before="1"/>
        <w:rPr>
          <w:rFonts w:asciiTheme="minorHAnsi" w:hAnsiTheme="minorHAnsi" w:cstheme="minorHAnsi"/>
          <w:b w:val="0"/>
        </w:rPr>
      </w:pPr>
    </w:p>
    <w:p w14:paraId="3AB1E67B" w14:textId="77777777" w:rsidR="00A950AF" w:rsidRPr="00DD2FF1" w:rsidRDefault="003D37FB" w:rsidP="00623CB0">
      <w:pPr>
        <w:pStyle w:val="Textoindependiente"/>
        <w:ind w:right="192" w:firstLine="707"/>
        <w:rPr>
          <w:rFonts w:asciiTheme="minorHAnsi" w:hAnsiTheme="minorHAnsi" w:cstheme="minorHAnsi"/>
          <w:b w:val="0"/>
        </w:rPr>
      </w:pPr>
      <w:r w:rsidRPr="00DD2FF1">
        <w:rPr>
          <w:rFonts w:asciiTheme="minorHAnsi" w:hAnsiTheme="minorHAnsi" w:cstheme="minorHAnsi"/>
          <w:b w:val="0"/>
        </w:rPr>
        <w:t>El Plan Anual de Aprovechamientos contempla otros aprovechamientos en el mismo espacio: cultivos, pastos, apícolas y micológico.</w:t>
      </w:r>
    </w:p>
    <w:p w14:paraId="55E3E13D" w14:textId="77777777" w:rsidR="00A950AF" w:rsidRPr="00DD2FF1" w:rsidRDefault="00A950AF" w:rsidP="00623CB0">
      <w:pPr>
        <w:pStyle w:val="Textoindependiente"/>
        <w:rPr>
          <w:rFonts w:asciiTheme="minorHAnsi" w:hAnsiTheme="minorHAnsi" w:cstheme="minorHAnsi"/>
          <w:b w:val="0"/>
        </w:rPr>
      </w:pPr>
    </w:p>
    <w:p w14:paraId="2244B1DC" w14:textId="23408811" w:rsidR="00A950AF" w:rsidRPr="00DD2FF1" w:rsidRDefault="003D37FB" w:rsidP="004F4D18">
      <w:pPr>
        <w:pStyle w:val="Textoindependiente"/>
        <w:ind w:right="1494" w:firstLine="707"/>
        <w:jc w:val="both"/>
        <w:rPr>
          <w:rFonts w:asciiTheme="minorHAnsi" w:hAnsiTheme="minorHAnsi" w:cstheme="minorHAnsi"/>
          <w:b w:val="0"/>
        </w:rPr>
      </w:pPr>
      <w:r w:rsidRPr="00DD2FF1">
        <w:rPr>
          <w:rFonts w:asciiTheme="minorHAnsi" w:hAnsiTheme="minorHAnsi" w:cstheme="minorHAnsi"/>
          <w:b w:val="0"/>
        </w:rPr>
        <w:t>La regulación de los aprovechamientos ha de garantizar la</w:t>
      </w:r>
      <w:r w:rsidR="004F4D18">
        <w:rPr>
          <w:rFonts w:asciiTheme="minorHAnsi" w:hAnsiTheme="minorHAnsi" w:cstheme="minorHAnsi"/>
          <w:b w:val="0"/>
        </w:rPr>
        <w:t xml:space="preserve"> </w:t>
      </w:r>
      <w:r w:rsidRPr="00DD2FF1">
        <w:rPr>
          <w:rFonts w:asciiTheme="minorHAnsi" w:hAnsiTheme="minorHAnsi" w:cstheme="minorHAnsi"/>
          <w:b w:val="0"/>
        </w:rPr>
        <w:t>compatibilidad entre ellos</w:t>
      </w:r>
      <w:r w:rsidR="004F4D18">
        <w:rPr>
          <w:rFonts w:asciiTheme="minorHAnsi" w:hAnsiTheme="minorHAnsi" w:cstheme="minorHAnsi"/>
          <w:b w:val="0"/>
        </w:rPr>
        <w:t>.</w:t>
      </w:r>
    </w:p>
    <w:p w14:paraId="40681073" w14:textId="77777777" w:rsidR="00A950AF" w:rsidRPr="00DD2FF1" w:rsidRDefault="00A950AF" w:rsidP="00623CB0">
      <w:pPr>
        <w:pStyle w:val="Textoindependiente"/>
        <w:spacing w:before="10"/>
        <w:rPr>
          <w:rFonts w:asciiTheme="minorHAnsi" w:hAnsiTheme="minorHAnsi" w:cstheme="minorHAnsi"/>
          <w:b w:val="0"/>
        </w:rPr>
      </w:pPr>
    </w:p>
    <w:p w14:paraId="734BE936" w14:textId="77777777" w:rsidR="00A950AF" w:rsidRPr="00DD2FF1" w:rsidRDefault="003D37FB" w:rsidP="00623CB0">
      <w:pPr>
        <w:pStyle w:val="Textoindependiente"/>
        <w:ind w:right="400" w:firstLine="707"/>
        <w:rPr>
          <w:rFonts w:asciiTheme="minorHAnsi" w:hAnsiTheme="minorHAnsi" w:cstheme="minorHAnsi"/>
          <w:b w:val="0"/>
        </w:rPr>
      </w:pPr>
      <w:r w:rsidRPr="00DD2FF1">
        <w:rPr>
          <w:rFonts w:asciiTheme="minorHAnsi" w:hAnsiTheme="minorHAnsi" w:cstheme="minorHAnsi"/>
          <w:b w:val="0"/>
        </w:rPr>
        <w:t>Esta compatibilidad se asegura con el cumplimiento de la normativa aplicable a cada uno de ellos.</w:t>
      </w:r>
    </w:p>
    <w:p w14:paraId="423EA9DD" w14:textId="77777777" w:rsidR="00A950AF" w:rsidRPr="00DD2FF1" w:rsidRDefault="00A950AF" w:rsidP="00623CB0">
      <w:pPr>
        <w:pStyle w:val="Textoindependiente"/>
        <w:spacing w:before="1"/>
        <w:rPr>
          <w:rFonts w:asciiTheme="minorHAnsi" w:hAnsiTheme="minorHAnsi" w:cstheme="minorHAnsi"/>
          <w:b w:val="0"/>
        </w:rPr>
      </w:pPr>
    </w:p>
    <w:p w14:paraId="790756D4" w14:textId="77777777" w:rsidR="00A950AF" w:rsidRPr="00DD2FF1" w:rsidRDefault="003D37FB" w:rsidP="00623CB0">
      <w:pPr>
        <w:pStyle w:val="Textoindependiente"/>
        <w:spacing w:before="1"/>
        <w:ind w:right="588" w:firstLine="707"/>
        <w:rPr>
          <w:rFonts w:asciiTheme="minorHAnsi" w:hAnsiTheme="minorHAnsi" w:cstheme="minorHAnsi"/>
          <w:b w:val="0"/>
        </w:rPr>
      </w:pPr>
      <w:r w:rsidRPr="00DD2FF1">
        <w:rPr>
          <w:rFonts w:asciiTheme="minorHAnsi" w:hAnsiTheme="minorHAnsi" w:cstheme="minorHAnsi"/>
          <w:b w:val="0"/>
        </w:rPr>
        <w:t>El ejercicio de la caza no está permitido cuando pueda afectar a las especies de ganado, no cinegéticas o a las colmenas.</w:t>
      </w:r>
    </w:p>
    <w:p w14:paraId="299AF129" w14:textId="77777777" w:rsidR="00A950AF" w:rsidRPr="00DD2FF1" w:rsidRDefault="00A950AF" w:rsidP="00623CB0">
      <w:pPr>
        <w:pStyle w:val="Textoindependiente"/>
        <w:rPr>
          <w:rFonts w:asciiTheme="minorHAnsi" w:hAnsiTheme="minorHAnsi" w:cstheme="minorHAnsi"/>
          <w:b w:val="0"/>
        </w:rPr>
      </w:pPr>
    </w:p>
    <w:p w14:paraId="38228C55" w14:textId="77777777" w:rsidR="00A950AF" w:rsidRPr="00DD2FF1" w:rsidRDefault="003D37FB" w:rsidP="00623CB0">
      <w:pPr>
        <w:pStyle w:val="Textoindependiente"/>
        <w:ind w:right="192" w:firstLine="707"/>
        <w:rPr>
          <w:rFonts w:asciiTheme="minorHAnsi" w:hAnsiTheme="minorHAnsi" w:cstheme="minorHAnsi"/>
          <w:b w:val="0"/>
        </w:rPr>
      </w:pPr>
      <w:r w:rsidRPr="00DD2FF1">
        <w:rPr>
          <w:rFonts w:asciiTheme="minorHAnsi" w:hAnsiTheme="minorHAnsi" w:cstheme="minorHAnsi"/>
          <w:b w:val="0"/>
        </w:rPr>
        <w:t>El ejercicio de la caza en cultivos no está permitido cuando cause daños a los mismos.</w:t>
      </w:r>
    </w:p>
    <w:p w14:paraId="206E7BF0" w14:textId="77777777" w:rsidR="00A950AF" w:rsidRPr="00DD2FF1" w:rsidRDefault="00A950AF" w:rsidP="00623CB0">
      <w:pPr>
        <w:pStyle w:val="Textoindependiente"/>
        <w:spacing w:before="1"/>
        <w:rPr>
          <w:rFonts w:asciiTheme="minorHAnsi" w:hAnsiTheme="minorHAnsi" w:cstheme="minorHAnsi"/>
          <w:b w:val="0"/>
        </w:rPr>
      </w:pPr>
    </w:p>
    <w:p w14:paraId="49955E9C" w14:textId="7FC8A48F" w:rsidR="00A950AF" w:rsidRPr="00DD2FF1" w:rsidRDefault="003D37FB" w:rsidP="00623CB0">
      <w:pPr>
        <w:pStyle w:val="Textoindependiente"/>
        <w:ind w:right="385" w:firstLine="707"/>
        <w:rPr>
          <w:rFonts w:asciiTheme="minorHAnsi" w:hAnsiTheme="minorHAnsi" w:cstheme="minorHAnsi"/>
          <w:b w:val="0"/>
        </w:rPr>
      </w:pPr>
      <w:r w:rsidRPr="00DD2FF1">
        <w:rPr>
          <w:rFonts w:asciiTheme="minorHAnsi" w:hAnsiTheme="minorHAnsi" w:cstheme="minorHAnsi"/>
          <w:b w:val="0"/>
        </w:rPr>
        <w:t>Las batidas de jabalí deben estar señalizadas legalmente,</w:t>
      </w:r>
      <w:r w:rsidR="004F4D18">
        <w:rPr>
          <w:rFonts w:asciiTheme="minorHAnsi" w:hAnsiTheme="minorHAnsi" w:cstheme="minorHAnsi"/>
          <w:b w:val="0"/>
        </w:rPr>
        <w:t xml:space="preserve"> </w:t>
      </w:r>
      <w:r w:rsidRPr="00DD2FF1">
        <w:rPr>
          <w:rFonts w:asciiTheme="minorHAnsi" w:hAnsiTheme="minorHAnsi" w:cstheme="minorHAnsi"/>
          <w:b w:val="0"/>
        </w:rPr>
        <w:t xml:space="preserve">en cuyo caso no se autoriza la recolección de </w:t>
      </w:r>
      <w:proofErr w:type="gramStart"/>
      <w:r w:rsidRPr="00DD2FF1">
        <w:rPr>
          <w:rFonts w:asciiTheme="minorHAnsi" w:hAnsiTheme="minorHAnsi" w:cstheme="minorHAnsi"/>
          <w:b w:val="0"/>
        </w:rPr>
        <w:t>setas.-</w:t>
      </w:r>
      <w:proofErr w:type="gramEnd"/>
      <w:r w:rsidRPr="00DD2FF1">
        <w:rPr>
          <w:rFonts w:asciiTheme="minorHAnsi" w:hAnsiTheme="minorHAnsi" w:cstheme="minorHAnsi"/>
          <w:b w:val="0"/>
        </w:rPr>
        <w:t xml:space="preserve"> Si no está señalizad correctamente la batida no puede realizarse.</w:t>
      </w:r>
    </w:p>
    <w:p w14:paraId="025B57E6" w14:textId="77777777" w:rsidR="00A950AF" w:rsidRPr="00DD2FF1" w:rsidRDefault="00A950AF">
      <w:pPr>
        <w:pStyle w:val="Textoindependiente"/>
        <w:rPr>
          <w:rFonts w:asciiTheme="minorHAnsi" w:hAnsiTheme="minorHAnsi" w:cstheme="minorHAnsi"/>
          <w:b w:val="0"/>
        </w:rPr>
      </w:pPr>
    </w:p>
    <w:p w14:paraId="0547C223" w14:textId="77777777" w:rsidR="00A950AF" w:rsidRPr="00DD2FF1" w:rsidRDefault="00A950AF">
      <w:pPr>
        <w:pStyle w:val="Textoindependiente"/>
        <w:spacing w:before="3"/>
        <w:rPr>
          <w:rFonts w:asciiTheme="minorHAnsi" w:hAnsiTheme="minorHAnsi" w:cstheme="minorHAnsi"/>
          <w:b w:val="0"/>
        </w:rPr>
      </w:pPr>
    </w:p>
    <w:p w14:paraId="2CEF794F" w14:textId="61328A32" w:rsidR="00A950AF" w:rsidRPr="004F4D18" w:rsidRDefault="003D37FB">
      <w:pPr>
        <w:ind w:left="102"/>
        <w:rPr>
          <w:rFonts w:asciiTheme="minorHAnsi" w:hAnsiTheme="minorHAnsi" w:cstheme="minorHAnsi"/>
          <w:b/>
          <w:sz w:val="24"/>
          <w:szCs w:val="24"/>
        </w:rPr>
      </w:pPr>
      <w:r w:rsidRPr="004F4D18">
        <w:rPr>
          <w:rFonts w:asciiTheme="minorHAnsi" w:hAnsiTheme="minorHAnsi" w:cstheme="minorHAnsi"/>
          <w:b/>
          <w:sz w:val="24"/>
          <w:szCs w:val="24"/>
        </w:rPr>
        <w:t>8</w:t>
      </w:r>
      <w:r w:rsidR="004F4D18" w:rsidRPr="004F4D18">
        <w:rPr>
          <w:rFonts w:asciiTheme="minorHAnsi" w:hAnsiTheme="minorHAnsi" w:cstheme="minorHAnsi"/>
          <w:b/>
          <w:sz w:val="24"/>
          <w:szCs w:val="24"/>
        </w:rPr>
        <w:t>.</w:t>
      </w:r>
      <w:r w:rsidRPr="004F4D18">
        <w:rPr>
          <w:rFonts w:asciiTheme="minorHAnsi" w:hAnsiTheme="minorHAnsi" w:cstheme="minorHAnsi"/>
          <w:b/>
          <w:sz w:val="24"/>
          <w:szCs w:val="24"/>
        </w:rPr>
        <w:t xml:space="preserve"> CRITERIOS DE LA VALORACIÓN DE LAS PROPOSICIONES.</w:t>
      </w:r>
    </w:p>
    <w:p w14:paraId="7A0D85D5" w14:textId="77777777" w:rsidR="00A950AF" w:rsidRPr="00573C77" w:rsidRDefault="00A950AF">
      <w:pPr>
        <w:pStyle w:val="Textoindependiente"/>
        <w:rPr>
          <w:rFonts w:asciiTheme="minorHAnsi" w:hAnsiTheme="minorHAnsi" w:cstheme="minorHAnsi"/>
        </w:rPr>
      </w:pPr>
    </w:p>
    <w:p w14:paraId="73D42B88" w14:textId="18A50C98" w:rsidR="00A950AF" w:rsidRPr="004F4D18" w:rsidRDefault="003D37FB" w:rsidP="004F4D18">
      <w:pPr>
        <w:pStyle w:val="Prrafodelista"/>
        <w:numPr>
          <w:ilvl w:val="0"/>
          <w:numId w:val="8"/>
        </w:numPr>
        <w:ind w:left="0" w:firstLine="0"/>
        <w:rPr>
          <w:rFonts w:asciiTheme="minorHAnsi" w:hAnsiTheme="minorHAnsi" w:cstheme="minorHAnsi"/>
          <w:sz w:val="24"/>
          <w:szCs w:val="24"/>
        </w:rPr>
      </w:pPr>
      <w:r w:rsidRPr="004F4D18">
        <w:rPr>
          <w:rFonts w:asciiTheme="minorHAnsi" w:hAnsiTheme="minorHAnsi" w:cstheme="minorHAnsi"/>
          <w:sz w:val="24"/>
          <w:szCs w:val="24"/>
        </w:rPr>
        <w:t xml:space="preserve">ARRAIGO DE LA ASOCIACION </w:t>
      </w:r>
      <w:proofErr w:type="gramStart"/>
      <w:r w:rsidRPr="004F4D18">
        <w:rPr>
          <w:rFonts w:asciiTheme="minorHAnsi" w:hAnsiTheme="minorHAnsi" w:cstheme="minorHAnsi"/>
          <w:sz w:val="24"/>
          <w:szCs w:val="24"/>
        </w:rPr>
        <w:t>SOCIEDAD ,</w:t>
      </w:r>
      <w:proofErr w:type="gramEnd"/>
      <w:r w:rsidRPr="004F4D18">
        <w:rPr>
          <w:rFonts w:asciiTheme="minorHAnsi" w:hAnsiTheme="minorHAnsi" w:cstheme="minorHAnsi"/>
          <w:sz w:val="24"/>
          <w:szCs w:val="24"/>
        </w:rPr>
        <w:t xml:space="preserve"> NUMERO DE SOCIOS Y CAZADORES VECINOS</w:t>
      </w:r>
    </w:p>
    <w:p w14:paraId="14CB74C0" w14:textId="77777777" w:rsidR="00A950AF" w:rsidRPr="00573C77" w:rsidRDefault="00A950AF">
      <w:pPr>
        <w:pStyle w:val="Textoindependiente"/>
        <w:spacing w:before="2"/>
        <w:rPr>
          <w:rFonts w:asciiTheme="minorHAnsi" w:hAnsiTheme="minorHAnsi" w:cstheme="minorHAnsi"/>
          <w:b w:val="0"/>
        </w:rPr>
      </w:pPr>
    </w:p>
    <w:p w14:paraId="5C4AA132" w14:textId="0BE1EF71" w:rsidR="00A950AF" w:rsidRPr="00573C77" w:rsidRDefault="003D37FB">
      <w:pPr>
        <w:tabs>
          <w:tab w:val="left" w:pos="8004"/>
        </w:tabs>
        <w:ind w:left="102" w:right="340"/>
        <w:rPr>
          <w:rFonts w:asciiTheme="minorHAnsi" w:hAnsiTheme="minorHAnsi" w:cstheme="minorHAnsi"/>
          <w:sz w:val="24"/>
          <w:szCs w:val="24"/>
        </w:rPr>
      </w:pPr>
      <w:r w:rsidRPr="00573C77">
        <w:rPr>
          <w:rFonts w:asciiTheme="minorHAnsi" w:hAnsiTheme="minorHAnsi" w:cstheme="minorHAnsi"/>
          <w:sz w:val="24"/>
          <w:szCs w:val="24"/>
        </w:rPr>
        <w:t xml:space="preserve">Sociedades cuyo domicilio social esté en </w:t>
      </w:r>
      <w:r w:rsidR="004F4D18">
        <w:rPr>
          <w:rFonts w:asciiTheme="minorHAnsi" w:hAnsiTheme="minorHAnsi" w:cstheme="minorHAnsi"/>
          <w:sz w:val="24"/>
          <w:szCs w:val="24"/>
        </w:rPr>
        <w:t>____________</w:t>
      </w:r>
      <w:r w:rsidRPr="00573C77">
        <w:rPr>
          <w:rFonts w:asciiTheme="minorHAnsi" w:hAnsiTheme="minorHAnsi" w:cstheme="minorHAnsi"/>
          <w:sz w:val="24"/>
          <w:szCs w:val="24"/>
        </w:rPr>
        <w:t xml:space="preserve"> y el 50% de sus socios estén empadronados en </w:t>
      </w:r>
      <w:r w:rsidR="004F4D18">
        <w:rPr>
          <w:rFonts w:asciiTheme="minorHAnsi" w:hAnsiTheme="minorHAnsi" w:cstheme="minorHAnsi"/>
          <w:sz w:val="24"/>
          <w:szCs w:val="24"/>
        </w:rPr>
        <w:t>__________</w:t>
      </w:r>
      <w:r w:rsidRPr="00573C77">
        <w:rPr>
          <w:rFonts w:asciiTheme="minorHAnsi" w:hAnsiTheme="minorHAnsi" w:cstheme="minorHAnsi"/>
          <w:sz w:val="24"/>
          <w:szCs w:val="24"/>
        </w:rPr>
        <w:t xml:space="preserve">, siempre que estos </w:t>
      </w:r>
      <w:proofErr w:type="gramStart"/>
      <w:r w:rsidRPr="00573C77">
        <w:rPr>
          <w:rFonts w:asciiTheme="minorHAnsi" w:hAnsiTheme="minorHAnsi" w:cstheme="minorHAnsi"/>
          <w:sz w:val="24"/>
          <w:szCs w:val="24"/>
        </w:rPr>
        <w:t>superen  las</w:t>
      </w:r>
      <w:proofErr w:type="gramEnd"/>
      <w:r w:rsidRPr="00573C77">
        <w:rPr>
          <w:rFonts w:asciiTheme="minorHAnsi" w:hAnsiTheme="minorHAnsi" w:cstheme="minorHAnsi"/>
          <w:spacing w:val="-13"/>
          <w:sz w:val="24"/>
          <w:szCs w:val="24"/>
        </w:rPr>
        <w:t xml:space="preserve"> </w:t>
      </w:r>
      <w:r w:rsidRPr="00573C77">
        <w:rPr>
          <w:rFonts w:asciiTheme="minorHAnsi" w:hAnsiTheme="minorHAnsi" w:cstheme="minorHAnsi"/>
          <w:sz w:val="24"/>
          <w:szCs w:val="24"/>
        </w:rPr>
        <w:t>25</w:t>
      </w:r>
      <w:r w:rsidRPr="00573C77">
        <w:rPr>
          <w:rFonts w:asciiTheme="minorHAnsi" w:hAnsiTheme="minorHAnsi" w:cstheme="minorHAnsi"/>
          <w:spacing w:val="48"/>
          <w:sz w:val="24"/>
          <w:szCs w:val="24"/>
        </w:rPr>
        <w:t xml:space="preserve"> </w:t>
      </w:r>
      <w:r w:rsidRPr="00573C77">
        <w:rPr>
          <w:rFonts w:asciiTheme="minorHAnsi" w:hAnsiTheme="minorHAnsi" w:cstheme="minorHAnsi"/>
          <w:sz w:val="24"/>
          <w:szCs w:val="24"/>
        </w:rPr>
        <w:t>personas,</w:t>
      </w:r>
      <w:r w:rsidRPr="00573C77">
        <w:rPr>
          <w:rFonts w:asciiTheme="minorHAnsi" w:hAnsiTheme="minorHAnsi" w:cstheme="minorHAnsi"/>
          <w:sz w:val="24"/>
          <w:szCs w:val="24"/>
        </w:rPr>
        <w:tab/>
        <w:t>45 puntos</w:t>
      </w:r>
    </w:p>
    <w:p w14:paraId="3616E4E4" w14:textId="77777777" w:rsidR="00A950AF" w:rsidRPr="00573C77" w:rsidRDefault="00A950AF">
      <w:pPr>
        <w:rPr>
          <w:rFonts w:asciiTheme="minorHAnsi" w:hAnsiTheme="minorHAnsi" w:cstheme="minorHAnsi"/>
          <w:sz w:val="24"/>
          <w:szCs w:val="24"/>
        </w:rPr>
        <w:sectPr w:rsidR="00A950AF" w:rsidRPr="00573C77">
          <w:pgSz w:w="11910" w:h="16840"/>
          <w:pgMar w:top="2220" w:right="1580" w:bottom="1120" w:left="1600" w:header="706" w:footer="935" w:gutter="0"/>
          <w:cols w:space="720"/>
        </w:sectPr>
      </w:pPr>
    </w:p>
    <w:p w14:paraId="2757BD9F" w14:textId="77777777" w:rsidR="00A950AF" w:rsidRPr="00573C77" w:rsidRDefault="00A950AF">
      <w:pPr>
        <w:pStyle w:val="Textoindependiente"/>
        <w:spacing w:before="5"/>
        <w:rPr>
          <w:rFonts w:asciiTheme="minorHAnsi" w:hAnsiTheme="minorHAnsi" w:cstheme="minorHAnsi"/>
          <w:b w:val="0"/>
        </w:rPr>
      </w:pPr>
    </w:p>
    <w:p w14:paraId="6C12387A" w14:textId="429499FC" w:rsidR="00A950AF" w:rsidRPr="00573C77" w:rsidRDefault="003D37FB" w:rsidP="004F4D18">
      <w:pPr>
        <w:spacing w:before="100"/>
        <w:ind w:left="102"/>
        <w:jc w:val="both"/>
        <w:rPr>
          <w:rFonts w:asciiTheme="minorHAnsi" w:hAnsiTheme="minorHAnsi" w:cstheme="minorHAnsi"/>
          <w:sz w:val="24"/>
          <w:szCs w:val="24"/>
        </w:rPr>
      </w:pPr>
      <w:r w:rsidRPr="00573C77">
        <w:rPr>
          <w:rFonts w:asciiTheme="minorHAnsi" w:hAnsiTheme="minorHAnsi" w:cstheme="minorHAnsi"/>
          <w:sz w:val="24"/>
          <w:szCs w:val="24"/>
        </w:rPr>
        <w:t xml:space="preserve">Sociedades cuyo domicilio social esté en </w:t>
      </w:r>
      <w:r w:rsidR="004F4D18">
        <w:rPr>
          <w:rFonts w:asciiTheme="minorHAnsi" w:hAnsiTheme="minorHAnsi" w:cstheme="minorHAnsi"/>
          <w:sz w:val="24"/>
          <w:szCs w:val="24"/>
        </w:rPr>
        <w:t>___________</w:t>
      </w:r>
      <w:r w:rsidRPr="00573C77">
        <w:rPr>
          <w:rFonts w:asciiTheme="minorHAnsi" w:hAnsiTheme="minorHAnsi" w:cstheme="minorHAnsi"/>
          <w:sz w:val="24"/>
          <w:szCs w:val="24"/>
        </w:rPr>
        <w:t xml:space="preserve"> y el porcentaje de sus socios empadronados esté entre el 30 y el 50 % de sus socios, siempre que los </w:t>
      </w:r>
      <w:proofErr w:type="spellStart"/>
      <w:r w:rsidRPr="00573C77">
        <w:rPr>
          <w:rFonts w:asciiTheme="minorHAnsi" w:hAnsiTheme="minorHAnsi" w:cstheme="minorHAnsi"/>
          <w:sz w:val="24"/>
          <w:szCs w:val="24"/>
        </w:rPr>
        <w:t>empadroados</w:t>
      </w:r>
      <w:proofErr w:type="spellEnd"/>
      <w:r w:rsidRPr="00573C77">
        <w:rPr>
          <w:rFonts w:asciiTheme="minorHAnsi" w:hAnsiTheme="minorHAnsi" w:cstheme="minorHAnsi"/>
          <w:sz w:val="24"/>
          <w:szCs w:val="24"/>
        </w:rPr>
        <w:t xml:space="preserve"> superen las 20 personas, 30 puntos.</w:t>
      </w:r>
    </w:p>
    <w:p w14:paraId="120D979C" w14:textId="77777777" w:rsidR="00A950AF" w:rsidRPr="00573C77" w:rsidRDefault="00A950AF">
      <w:pPr>
        <w:pStyle w:val="Textoindependiente"/>
        <w:rPr>
          <w:rFonts w:asciiTheme="minorHAnsi" w:hAnsiTheme="minorHAnsi" w:cstheme="minorHAnsi"/>
          <w:b w:val="0"/>
        </w:rPr>
      </w:pPr>
    </w:p>
    <w:p w14:paraId="2E7DF5BE" w14:textId="7FDB4ED1" w:rsidR="00A950AF" w:rsidRPr="00573C77" w:rsidRDefault="003D37FB">
      <w:pPr>
        <w:ind w:left="102"/>
        <w:rPr>
          <w:rFonts w:asciiTheme="minorHAnsi" w:hAnsiTheme="minorHAnsi" w:cstheme="minorHAnsi"/>
          <w:sz w:val="24"/>
          <w:szCs w:val="24"/>
        </w:rPr>
      </w:pPr>
      <w:r w:rsidRPr="00573C77">
        <w:rPr>
          <w:rFonts w:asciiTheme="minorHAnsi" w:hAnsiTheme="minorHAnsi" w:cstheme="minorHAnsi"/>
          <w:sz w:val="24"/>
          <w:szCs w:val="24"/>
        </w:rPr>
        <w:t xml:space="preserve">Sociedades cuyo domicilio social esté en </w:t>
      </w:r>
      <w:r w:rsidR="004F4D18">
        <w:rPr>
          <w:rFonts w:asciiTheme="minorHAnsi" w:hAnsiTheme="minorHAnsi" w:cstheme="minorHAnsi"/>
          <w:sz w:val="24"/>
          <w:szCs w:val="24"/>
        </w:rPr>
        <w:t>______________</w:t>
      </w:r>
      <w:r w:rsidRPr="00573C77">
        <w:rPr>
          <w:rFonts w:asciiTheme="minorHAnsi" w:hAnsiTheme="minorHAnsi" w:cstheme="minorHAnsi"/>
          <w:sz w:val="24"/>
          <w:szCs w:val="24"/>
        </w:rPr>
        <w:t xml:space="preserve">y el porcentaje de sus socios empadronados esté entre el 10 y el 29,99 % del total de socios, siempre </w:t>
      </w:r>
      <w:proofErr w:type="spellStart"/>
      <w:r w:rsidRPr="00573C77">
        <w:rPr>
          <w:rFonts w:asciiTheme="minorHAnsi" w:hAnsiTheme="minorHAnsi" w:cstheme="minorHAnsi"/>
          <w:sz w:val="24"/>
          <w:szCs w:val="24"/>
        </w:rPr>
        <w:t>qu</w:t>
      </w:r>
      <w:proofErr w:type="spellEnd"/>
      <w:r w:rsidRPr="00573C77">
        <w:rPr>
          <w:rFonts w:asciiTheme="minorHAnsi" w:hAnsiTheme="minorHAnsi" w:cstheme="minorHAnsi"/>
          <w:sz w:val="24"/>
          <w:szCs w:val="24"/>
        </w:rPr>
        <w:t xml:space="preserve"> los empadronados superen las 20 personas, 15 puntos.</w:t>
      </w:r>
    </w:p>
    <w:p w14:paraId="31494B19" w14:textId="77777777" w:rsidR="00A950AF" w:rsidRPr="00573C77" w:rsidRDefault="00A950AF">
      <w:pPr>
        <w:pStyle w:val="Textoindependiente"/>
        <w:spacing w:before="10"/>
        <w:rPr>
          <w:rFonts w:asciiTheme="minorHAnsi" w:hAnsiTheme="minorHAnsi" w:cstheme="minorHAnsi"/>
          <w:b w:val="0"/>
        </w:rPr>
      </w:pPr>
    </w:p>
    <w:p w14:paraId="63D2C616" w14:textId="77777777" w:rsidR="00A950AF" w:rsidRPr="00573C77" w:rsidRDefault="003D37FB">
      <w:pPr>
        <w:ind w:left="102"/>
        <w:rPr>
          <w:rFonts w:asciiTheme="minorHAnsi" w:hAnsiTheme="minorHAnsi" w:cstheme="minorHAnsi"/>
          <w:sz w:val="24"/>
          <w:szCs w:val="24"/>
        </w:rPr>
      </w:pPr>
      <w:r w:rsidRPr="00573C77">
        <w:rPr>
          <w:rFonts w:asciiTheme="minorHAnsi" w:hAnsiTheme="minorHAnsi" w:cstheme="minorHAnsi"/>
          <w:sz w:val="24"/>
          <w:szCs w:val="24"/>
        </w:rPr>
        <w:t>Resto de sociedades: cero puntos.</w:t>
      </w:r>
    </w:p>
    <w:p w14:paraId="28062930" w14:textId="77777777" w:rsidR="00A950AF" w:rsidRPr="00573C77" w:rsidRDefault="00A950AF">
      <w:pPr>
        <w:pStyle w:val="Textoindependiente"/>
        <w:rPr>
          <w:rFonts w:asciiTheme="minorHAnsi" w:hAnsiTheme="minorHAnsi" w:cstheme="minorHAnsi"/>
          <w:b w:val="0"/>
        </w:rPr>
      </w:pPr>
    </w:p>
    <w:p w14:paraId="0F66DF32" w14:textId="77777777" w:rsidR="00A950AF" w:rsidRPr="00573C77" w:rsidRDefault="003D37FB">
      <w:pPr>
        <w:pStyle w:val="Textoindependiente"/>
        <w:spacing w:before="236"/>
        <w:ind w:left="102"/>
        <w:rPr>
          <w:rFonts w:asciiTheme="minorHAnsi" w:hAnsiTheme="minorHAnsi" w:cstheme="minorHAnsi"/>
        </w:rPr>
      </w:pPr>
      <w:r w:rsidRPr="00573C77">
        <w:rPr>
          <w:rFonts w:asciiTheme="minorHAnsi" w:hAnsiTheme="minorHAnsi" w:cstheme="minorHAnsi"/>
        </w:rPr>
        <w:t>PROPUESTA RESERVA DE CAZA</w:t>
      </w:r>
    </w:p>
    <w:p w14:paraId="788D42F3" w14:textId="77777777" w:rsidR="00A950AF" w:rsidRPr="00573C77" w:rsidRDefault="00A950AF">
      <w:pPr>
        <w:pStyle w:val="Textoindependiente"/>
        <w:spacing w:before="1"/>
        <w:rPr>
          <w:rFonts w:asciiTheme="minorHAnsi" w:hAnsiTheme="minorHAnsi" w:cstheme="minorHAnsi"/>
        </w:rPr>
      </w:pPr>
    </w:p>
    <w:p w14:paraId="5E4E508C" w14:textId="0D685CF1" w:rsidR="00A950AF" w:rsidRPr="00573C77" w:rsidRDefault="003D37FB">
      <w:pPr>
        <w:spacing w:line="281" w:lineRule="exact"/>
        <w:ind w:left="102"/>
        <w:rPr>
          <w:rFonts w:asciiTheme="minorHAnsi" w:hAnsiTheme="minorHAnsi" w:cstheme="minorHAnsi"/>
          <w:sz w:val="24"/>
          <w:szCs w:val="24"/>
        </w:rPr>
      </w:pPr>
      <w:r w:rsidRPr="00573C77">
        <w:rPr>
          <w:rFonts w:asciiTheme="minorHAnsi" w:hAnsiTheme="minorHAnsi" w:cstheme="minorHAnsi"/>
          <w:sz w:val="24"/>
          <w:szCs w:val="24"/>
        </w:rPr>
        <w:t>10 HAS O MAS:</w:t>
      </w:r>
      <w:r w:rsidR="004F4D18">
        <w:rPr>
          <w:rFonts w:asciiTheme="minorHAnsi" w:hAnsiTheme="minorHAnsi" w:cstheme="minorHAnsi"/>
          <w:sz w:val="24"/>
          <w:szCs w:val="24"/>
        </w:rPr>
        <w:t xml:space="preserve"> </w:t>
      </w:r>
      <w:r w:rsidRPr="00573C77">
        <w:rPr>
          <w:rFonts w:asciiTheme="minorHAnsi" w:hAnsiTheme="minorHAnsi" w:cstheme="minorHAnsi"/>
          <w:sz w:val="24"/>
          <w:szCs w:val="24"/>
        </w:rPr>
        <w:t>8 puntos</w:t>
      </w:r>
    </w:p>
    <w:p w14:paraId="7D74F6D4" w14:textId="77C23CF3" w:rsidR="00A950AF" w:rsidRPr="00573C77" w:rsidRDefault="003D37FB">
      <w:pPr>
        <w:spacing w:line="281" w:lineRule="exact"/>
        <w:ind w:left="102"/>
        <w:rPr>
          <w:rFonts w:asciiTheme="minorHAnsi" w:hAnsiTheme="minorHAnsi" w:cstheme="minorHAnsi"/>
          <w:sz w:val="24"/>
          <w:szCs w:val="24"/>
        </w:rPr>
      </w:pPr>
      <w:r w:rsidRPr="00573C77">
        <w:rPr>
          <w:rFonts w:asciiTheme="minorHAnsi" w:hAnsiTheme="minorHAnsi" w:cstheme="minorHAnsi"/>
          <w:sz w:val="24"/>
          <w:szCs w:val="24"/>
        </w:rPr>
        <w:t>DE 9 A 9,99: 6</w:t>
      </w:r>
      <w:r w:rsidRPr="00573C77">
        <w:rPr>
          <w:rFonts w:asciiTheme="minorHAnsi" w:hAnsiTheme="minorHAnsi" w:cstheme="minorHAnsi"/>
          <w:spacing w:val="-10"/>
          <w:sz w:val="24"/>
          <w:szCs w:val="24"/>
        </w:rPr>
        <w:t xml:space="preserve"> </w:t>
      </w:r>
      <w:r w:rsidRPr="00573C77">
        <w:rPr>
          <w:rFonts w:asciiTheme="minorHAnsi" w:hAnsiTheme="minorHAnsi" w:cstheme="minorHAnsi"/>
          <w:sz w:val="24"/>
          <w:szCs w:val="24"/>
        </w:rPr>
        <w:t>puntos</w:t>
      </w:r>
    </w:p>
    <w:p w14:paraId="0B2E1968" w14:textId="71A92757" w:rsidR="00A950AF" w:rsidRPr="00573C77" w:rsidRDefault="003D37FB">
      <w:pPr>
        <w:spacing w:line="281" w:lineRule="exact"/>
        <w:ind w:left="102"/>
        <w:rPr>
          <w:rFonts w:asciiTheme="minorHAnsi" w:hAnsiTheme="minorHAnsi" w:cstheme="minorHAnsi"/>
          <w:sz w:val="24"/>
          <w:szCs w:val="24"/>
        </w:rPr>
      </w:pPr>
      <w:r w:rsidRPr="00573C77">
        <w:rPr>
          <w:rFonts w:asciiTheme="minorHAnsi" w:hAnsiTheme="minorHAnsi" w:cstheme="minorHAnsi"/>
          <w:sz w:val="24"/>
          <w:szCs w:val="24"/>
        </w:rPr>
        <w:t>DE 8 A 8,99</w:t>
      </w:r>
      <w:r w:rsidR="004F4D18">
        <w:rPr>
          <w:rFonts w:asciiTheme="minorHAnsi" w:hAnsiTheme="minorHAnsi" w:cstheme="minorHAnsi"/>
          <w:sz w:val="24"/>
          <w:szCs w:val="24"/>
        </w:rPr>
        <w:t>:</w:t>
      </w:r>
      <w:r w:rsidRPr="00573C77">
        <w:rPr>
          <w:rFonts w:asciiTheme="minorHAnsi" w:hAnsiTheme="minorHAnsi" w:cstheme="minorHAnsi"/>
          <w:sz w:val="24"/>
          <w:szCs w:val="24"/>
        </w:rPr>
        <w:t xml:space="preserve">   4</w:t>
      </w:r>
      <w:r w:rsidRPr="00573C77">
        <w:rPr>
          <w:rFonts w:asciiTheme="minorHAnsi" w:hAnsiTheme="minorHAnsi" w:cstheme="minorHAnsi"/>
          <w:spacing w:val="-9"/>
          <w:sz w:val="24"/>
          <w:szCs w:val="24"/>
        </w:rPr>
        <w:t xml:space="preserve"> </w:t>
      </w:r>
      <w:r w:rsidRPr="00573C77">
        <w:rPr>
          <w:rFonts w:asciiTheme="minorHAnsi" w:hAnsiTheme="minorHAnsi" w:cstheme="minorHAnsi"/>
          <w:sz w:val="24"/>
          <w:szCs w:val="24"/>
        </w:rPr>
        <w:t>puntos</w:t>
      </w:r>
    </w:p>
    <w:p w14:paraId="02915DF6" w14:textId="0157388F" w:rsidR="00A950AF" w:rsidRPr="00573C77" w:rsidRDefault="003D37FB">
      <w:pPr>
        <w:spacing w:line="281" w:lineRule="exact"/>
        <w:ind w:left="102"/>
        <w:rPr>
          <w:rFonts w:asciiTheme="minorHAnsi" w:hAnsiTheme="minorHAnsi" w:cstheme="minorHAnsi"/>
          <w:sz w:val="24"/>
          <w:szCs w:val="24"/>
        </w:rPr>
      </w:pPr>
      <w:r w:rsidRPr="00573C77">
        <w:rPr>
          <w:rFonts w:asciiTheme="minorHAnsi" w:hAnsiTheme="minorHAnsi" w:cstheme="minorHAnsi"/>
          <w:sz w:val="24"/>
          <w:szCs w:val="24"/>
        </w:rPr>
        <w:t>DE 7 A 7,99</w:t>
      </w:r>
      <w:r w:rsidR="004F4D18">
        <w:rPr>
          <w:rFonts w:asciiTheme="minorHAnsi" w:hAnsiTheme="minorHAnsi" w:cstheme="minorHAnsi"/>
          <w:sz w:val="24"/>
          <w:szCs w:val="24"/>
        </w:rPr>
        <w:t>:</w:t>
      </w:r>
      <w:r w:rsidRPr="00573C77">
        <w:rPr>
          <w:rFonts w:asciiTheme="minorHAnsi" w:hAnsiTheme="minorHAnsi" w:cstheme="minorHAnsi"/>
          <w:sz w:val="24"/>
          <w:szCs w:val="24"/>
        </w:rPr>
        <w:t xml:space="preserve"> 3 puntos</w:t>
      </w:r>
    </w:p>
    <w:p w14:paraId="1DCE5C2B" w14:textId="0A21747C" w:rsidR="00A950AF" w:rsidRPr="00573C77" w:rsidRDefault="003D37FB">
      <w:pPr>
        <w:tabs>
          <w:tab w:val="left" w:pos="1311"/>
        </w:tabs>
        <w:spacing w:before="2" w:line="281" w:lineRule="exact"/>
        <w:ind w:left="102"/>
        <w:rPr>
          <w:rFonts w:asciiTheme="minorHAnsi" w:hAnsiTheme="minorHAnsi" w:cstheme="minorHAnsi"/>
          <w:sz w:val="24"/>
          <w:szCs w:val="24"/>
        </w:rPr>
      </w:pPr>
      <w:r w:rsidRPr="00573C77">
        <w:rPr>
          <w:rFonts w:asciiTheme="minorHAnsi" w:hAnsiTheme="minorHAnsi" w:cstheme="minorHAnsi"/>
          <w:sz w:val="24"/>
          <w:szCs w:val="24"/>
        </w:rPr>
        <w:t>DE</w:t>
      </w:r>
      <w:r w:rsidRPr="00573C77">
        <w:rPr>
          <w:rFonts w:asciiTheme="minorHAnsi" w:hAnsiTheme="minorHAnsi" w:cstheme="minorHAnsi"/>
          <w:spacing w:val="-1"/>
          <w:sz w:val="24"/>
          <w:szCs w:val="24"/>
        </w:rPr>
        <w:t xml:space="preserve"> </w:t>
      </w:r>
      <w:r w:rsidRPr="00573C77">
        <w:rPr>
          <w:rFonts w:asciiTheme="minorHAnsi" w:hAnsiTheme="minorHAnsi" w:cstheme="minorHAnsi"/>
          <w:sz w:val="24"/>
          <w:szCs w:val="24"/>
        </w:rPr>
        <w:t>5,01</w:t>
      </w:r>
      <w:r w:rsidRPr="00573C77">
        <w:rPr>
          <w:rFonts w:asciiTheme="minorHAnsi" w:hAnsiTheme="minorHAnsi" w:cstheme="minorHAnsi"/>
          <w:spacing w:val="-1"/>
          <w:sz w:val="24"/>
          <w:szCs w:val="24"/>
        </w:rPr>
        <w:t xml:space="preserve"> </w:t>
      </w:r>
      <w:r w:rsidRPr="00573C77">
        <w:rPr>
          <w:rFonts w:asciiTheme="minorHAnsi" w:hAnsiTheme="minorHAnsi" w:cstheme="minorHAnsi"/>
          <w:sz w:val="24"/>
          <w:szCs w:val="24"/>
        </w:rPr>
        <w:t>A</w:t>
      </w:r>
      <w:r w:rsidRPr="00573C77">
        <w:rPr>
          <w:rFonts w:asciiTheme="minorHAnsi" w:hAnsiTheme="minorHAnsi" w:cstheme="minorHAnsi"/>
          <w:sz w:val="24"/>
          <w:szCs w:val="24"/>
        </w:rPr>
        <w:tab/>
      </w:r>
      <w:proofErr w:type="spellStart"/>
      <w:r w:rsidRPr="00573C77">
        <w:rPr>
          <w:rFonts w:asciiTheme="minorHAnsi" w:hAnsiTheme="minorHAnsi" w:cstheme="minorHAnsi"/>
          <w:sz w:val="24"/>
          <w:szCs w:val="24"/>
        </w:rPr>
        <w:t>A</w:t>
      </w:r>
      <w:proofErr w:type="spellEnd"/>
      <w:r w:rsidRPr="00573C77">
        <w:rPr>
          <w:rFonts w:asciiTheme="minorHAnsi" w:hAnsiTheme="minorHAnsi" w:cstheme="minorHAnsi"/>
          <w:sz w:val="24"/>
          <w:szCs w:val="24"/>
        </w:rPr>
        <w:t xml:space="preserve"> 6,99</w:t>
      </w:r>
      <w:r w:rsidR="004F4D18">
        <w:rPr>
          <w:rFonts w:asciiTheme="minorHAnsi" w:hAnsiTheme="minorHAnsi" w:cstheme="minorHAnsi"/>
          <w:sz w:val="24"/>
          <w:szCs w:val="24"/>
        </w:rPr>
        <w:t>:</w:t>
      </w:r>
      <w:r w:rsidRPr="00573C77">
        <w:rPr>
          <w:rFonts w:asciiTheme="minorHAnsi" w:hAnsiTheme="minorHAnsi" w:cstheme="minorHAnsi"/>
          <w:sz w:val="24"/>
          <w:szCs w:val="24"/>
        </w:rPr>
        <w:t xml:space="preserve"> 2</w:t>
      </w:r>
      <w:r w:rsidRPr="00573C77">
        <w:rPr>
          <w:rFonts w:asciiTheme="minorHAnsi" w:hAnsiTheme="minorHAnsi" w:cstheme="minorHAnsi"/>
          <w:spacing w:val="-4"/>
          <w:sz w:val="24"/>
          <w:szCs w:val="24"/>
        </w:rPr>
        <w:t xml:space="preserve"> </w:t>
      </w:r>
      <w:r w:rsidRPr="00573C77">
        <w:rPr>
          <w:rFonts w:asciiTheme="minorHAnsi" w:hAnsiTheme="minorHAnsi" w:cstheme="minorHAnsi"/>
          <w:sz w:val="24"/>
          <w:szCs w:val="24"/>
        </w:rPr>
        <w:t>puntos</w:t>
      </w:r>
    </w:p>
    <w:p w14:paraId="10B2A123" w14:textId="407E64CE" w:rsidR="00A950AF" w:rsidRPr="00573C77" w:rsidRDefault="003D37FB">
      <w:pPr>
        <w:tabs>
          <w:tab w:val="left" w:pos="1217"/>
        </w:tabs>
        <w:spacing w:line="281" w:lineRule="exact"/>
        <w:ind w:left="102"/>
        <w:rPr>
          <w:rFonts w:asciiTheme="minorHAnsi" w:hAnsiTheme="minorHAnsi" w:cstheme="minorHAnsi"/>
          <w:sz w:val="24"/>
          <w:szCs w:val="24"/>
        </w:rPr>
      </w:pPr>
      <w:r w:rsidRPr="00573C77">
        <w:rPr>
          <w:rFonts w:asciiTheme="minorHAnsi" w:hAnsiTheme="minorHAnsi" w:cstheme="minorHAnsi"/>
          <w:sz w:val="24"/>
          <w:szCs w:val="24"/>
        </w:rPr>
        <w:t>DE 5</w:t>
      </w:r>
      <w:r w:rsidR="004F4D18">
        <w:rPr>
          <w:rFonts w:asciiTheme="minorHAnsi" w:hAnsiTheme="minorHAnsi" w:cstheme="minorHAnsi"/>
          <w:sz w:val="24"/>
          <w:szCs w:val="24"/>
        </w:rPr>
        <w:t>:</w:t>
      </w:r>
      <w:r w:rsidRPr="00573C77">
        <w:rPr>
          <w:rFonts w:asciiTheme="minorHAnsi" w:hAnsiTheme="minorHAnsi" w:cstheme="minorHAnsi"/>
          <w:sz w:val="24"/>
          <w:szCs w:val="24"/>
        </w:rPr>
        <w:tab/>
        <w:t>1</w:t>
      </w:r>
      <w:r w:rsidRPr="00573C77">
        <w:rPr>
          <w:rFonts w:asciiTheme="minorHAnsi" w:hAnsiTheme="minorHAnsi" w:cstheme="minorHAnsi"/>
          <w:spacing w:val="-2"/>
          <w:sz w:val="24"/>
          <w:szCs w:val="24"/>
        </w:rPr>
        <w:t xml:space="preserve"> </w:t>
      </w:r>
      <w:r w:rsidRPr="00573C77">
        <w:rPr>
          <w:rFonts w:asciiTheme="minorHAnsi" w:hAnsiTheme="minorHAnsi" w:cstheme="minorHAnsi"/>
          <w:sz w:val="24"/>
          <w:szCs w:val="24"/>
        </w:rPr>
        <w:t>punto</w:t>
      </w:r>
    </w:p>
    <w:p w14:paraId="2FDC7915" w14:textId="77777777" w:rsidR="00A950AF" w:rsidRPr="00573C77" w:rsidRDefault="00A950AF">
      <w:pPr>
        <w:pStyle w:val="Textoindependiente"/>
        <w:spacing w:before="10"/>
        <w:rPr>
          <w:rFonts w:asciiTheme="minorHAnsi" w:hAnsiTheme="minorHAnsi" w:cstheme="minorHAnsi"/>
          <w:b w:val="0"/>
        </w:rPr>
      </w:pPr>
    </w:p>
    <w:p w14:paraId="381DEB67" w14:textId="77777777" w:rsidR="00A950AF" w:rsidRPr="004F4D18" w:rsidRDefault="003D37FB">
      <w:pPr>
        <w:pStyle w:val="Textoindependiente"/>
        <w:ind w:left="102"/>
        <w:rPr>
          <w:rFonts w:asciiTheme="minorHAnsi" w:hAnsiTheme="minorHAnsi" w:cstheme="minorHAnsi"/>
          <w:b w:val="0"/>
          <w:bCs w:val="0"/>
        </w:rPr>
      </w:pPr>
      <w:r w:rsidRPr="004F4D18">
        <w:rPr>
          <w:rFonts w:asciiTheme="minorHAnsi" w:hAnsiTheme="minorHAnsi" w:cstheme="minorHAnsi"/>
          <w:b w:val="0"/>
          <w:bCs w:val="0"/>
        </w:rPr>
        <w:t>PROPUESTAS DE MEJORA EN HABITATS Y ESPECIES:</w:t>
      </w:r>
    </w:p>
    <w:p w14:paraId="6EDCA0E9" w14:textId="77777777" w:rsidR="00A950AF" w:rsidRPr="00573C77" w:rsidRDefault="00A950AF">
      <w:pPr>
        <w:pStyle w:val="Textoindependiente"/>
        <w:spacing w:before="1"/>
        <w:rPr>
          <w:rFonts w:asciiTheme="minorHAnsi" w:hAnsiTheme="minorHAnsi" w:cstheme="minorHAnsi"/>
        </w:rPr>
      </w:pPr>
    </w:p>
    <w:p w14:paraId="21160A53" w14:textId="77777777" w:rsidR="00A950AF" w:rsidRPr="00573C77" w:rsidRDefault="003D37FB">
      <w:pPr>
        <w:spacing w:before="1"/>
        <w:ind w:left="102" w:right="192"/>
        <w:rPr>
          <w:rFonts w:asciiTheme="minorHAnsi" w:hAnsiTheme="minorHAnsi" w:cstheme="minorHAnsi"/>
          <w:sz w:val="24"/>
          <w:szCs w:val="24"/>
        </w:rPr>
      </w:pPr>
      <w:r w:rsidRPr="00573C77">
        <w:rPr>
          <w:rFonts w:asciiTheme="minorHAnsi" w:hAnsiTheme="minorHAnsi" w:cstheme="minorHAnsi"/>
          <w:sz w:val="24"/>
          <w:szCs w:val="24"/>
        </w:rPr>
        <w:t>4 puntos por cada mejora propuestas en relación con la mejora de hábitats, especies, hasta 12 puntos en total</w:t>
      </w:r>
    </w:p>
    <w:p w14:paraId="6596D968" w14:textId="77777777" w:rsidR="00A950AF" w:rsidRPr="00573C77" w:rsidRDefault="00A950AF">
      <w:pPr>
        <w:pStyle w:val="Textoindependiente"/>
        <w:rPr>
          <w:rFonts w:asciiTheme="minorHAnsi" w:hAnsiTheme="minorHAnsi" w:cstheme="minorHAnsi"/>
          <w:b w:val="0"/>
        </w:rPr>
      </w:pPr>
    </w:p>
    <w:p w14:paraId="671F6104" w14:textId="77777777" w:rsidR="00A950AF" w:rsidRPr="004F4D18" w:rsidRDefault="003D37FB">
      <w:pPr>
        <w:spacing w:before="186"/>
        <w:ind w:left="102"/>
        <w:rPr>
          <w:rFonts w:asciiTheme="minorHAnsi" w:hAnsiTheme="minorHAnsi" w:cstheme="minorHAnsi"/>
          <w:bCs/>
          <w:sz w:val="24"/>
          <w:szCs w:val="24"/>
        </w:rPr>
      </w:pPr>
      <w:r w:rsidRPr="004F4D18">
        <w:rPr>
          <w:rFonts w:asciiTheme="minorHAnsi" w:hAnsiTheme="minorHAnsi" w:cstheme="minorHAnsi"/>
          <w:bCs/>
          <w:sz w:val="24"/>
          <w:szCs w:val="24"/>
        </w:rPr>
        <w:t>PROPUESTA MEJORAS SOCIALES</w:t>
      </w:r>
    </w:p>
    <w:p w14:paraId="39D9C86B" w14:textId="77777777" w:rsidR="00A950AF" w:rsidRPr="00573C77" w:rsidRDefault="00A950AF">
      <w:pPr>
        <w:pStyle w:val="Textoindependiente"/>
        <w:spacing w:before="11"/>
        <w:rPr>
          <w:rFonts w:asciiTheme="minorHAnsi" w:hAnsiTheme="minorHAnsi" w:cstheme="minorHAnsi"/>
        </w:rPr>
      </w:pPr>
    </w:p>
    <w:p w14:paraId="72EA9546" w14:textId="6CF93311" w:rsidR="00A950AF" w:rsidRPr="004F4D18" w:rsidRDefault="003D37FB">
      <w:pPr>
        <w:ind w:left="102" w:right="130"/>
        <w:rPr>
          <w:rFonts w:asciiTheme="minorHAnsi" w:hAnsiTheme="minorHAnsi" w:cstheme="minorHAnsi"/>
          <w:bCs/>
          <w:sz w:val="24"/>
          <w:szCs w:val="24"/>
        </w:rPr>
      </w:pPr>
      <w:r w:rsidRPr="004F4D18">
        <w:rPr>
          <w:rFonts w:asciiTheme="minorHAnsi" w:hAnsiTheme="minorHAnsi" w:cstheme="minorHAnsi"/>
          <w:bCs/>
          <w:sz w:val="24"/>
          <w:szCs w:val="24"/>
        </w:rPr>
        <w:t>2.5 PUNTOS POR CADA MEJORA PROPUESTA RELACIONADA CON ACCESOS AL MONTE, ADECUACION DE ESPACIOS PARA USO GENERAL, LIMPIEZA DE ESPACIOS… hasta un máximo de diez puntos en total.</w:t>
      </w:r>
    </w:p>
    <w:p w14:paraId="2C6D878E" w14:textId="77777777" w:rsidR="00A950AF" w:rsidRPr="00573C77" w:rsidRDefault="00A950AF">
      <w:pPr>
        <w:pStyle w:val="Textoindependiente"/>
        <w:rPr>
          <w:rFonts w:asciiTheme="minorHAnsi" w:hAnsiTheme="minorHAnsi" w:cstheme="minorHAnsi"/>
        </w:rPr>
      </w:pPr>
    </w:p>
    <w:p w14:paraId="00F6266F" w14:textId="77777777" w:rsidR="00A950AF" w:rsidRPr="00573C77" w:rsidRDefault="00A950AF">
      <w:pPr>
        <w:pStyle w:val="Textoindependiente"/>
        <w:spacing w:before="1"/>
        <w:rPr>
          <w:rFonts w:asciiTheme="minorHAnsi" w:hAnsiTheme="minorHAnsi" w:cstheme="minorHAnsi"/>
        </w:rPr>
      </w:pPr>
    </w:p>
    <w:p w14:paraId="7E2D2D9D" w14:textId="77777777" w:rsidR="00A950AF" w:rsidRPr="004F4D18" w:rsidRDefault="003D37FB">
      <w:pPr>
        <w:pStyle w:val="Textoindependiente"/>
        <w:spacing w:before="1"/>
        <w:ind w:left="102"/>
        <w:rPr>
          <w:rFonts w:asciiTheme="minorHAnsi" w:hAnsiTheme="minorHAnsi" w:cstheme="minorHAnsi"/>
          <w:b w:val="0"/>
          <w:bCs w:val="0"/>
        </w:rPr>
      </w:pPr>
      <w:r w:rsidRPr="004F4D18">
        <w:rPr>
          <w:rFonts w:asciiTheme="minorHAnsi" w:hAnsiTheme="minorHAnsi" w:cstheme="minorHAnsi"/>
          <w:b w:val="0"/>
          <w:bCs w:val="0"/>
        </w:rPr>
        <w:t>OFERTA ECONOMICA</w:t>
      </w:r>
    </w:p>
    <w:p w14:paraId="263BD035" w14:textId="77777777" w:rsidR="00A950AF" w:rsidRPr="000957FE" w:rsidRDefault="003D37FB">
      <w:pPr>
        <w:spacing w:before="234"/>
        <w:ind w:left="102"/>
        <w:rPr>
          <w:rFonts w:asciiTheme="minorHAnsi" w:hAnsiTheme="minorHAnsi" w:cstheme="minorHAnsi"/>
          <w:bCs/>
          <w:sz w:val="24"/>
          <w:szCs w:val="24"/>
        </w:rPr>
      </w:pPr>
      <w:r w:rsidRPr="000957FE">
        <w:rPr>
          <w:rFonts w:asciiTheme="minorHAnsi" w:hAnsiTheme="minorHAnsi" w:cstheme="minorHAnsi"/>
          <w:bCs/>
          <w:sz w:val="24"/>
          <w:szCs w:val="24"/>
        </w:rPr>
        <w:t>VALOR TIPO: CERO PUNTOS</w:t>
      </w:r>
    </w:p>
    <w:p w14:paraId="5FAF3D1F" w14:textId="09A88E67" w:rsidR="00A950AF" w:rsidRPr="000957FE" w:rsidRDefault="003D37FB">
      <w:pPr>
        <w:pStyle w:val="Textoindependiente"/>
        <w:spacing w:before="1"/>
        <w:ind w:left="102" w:right="3878"/>
        <w:rPr>
          <w:rFonts w:asciiTheme="minorHAnsi" w:hAnsiTheme="minorHAnsi" w:cstheme="minorHAnsi"/>
          <w:b w:val="0"/>
        </w:rPr>
      </w:pPr>
      <w:r w:rsidRPr="000957FE">
        <w:rPr>
          <w:rFonts w:asciiTheme="minorHAnsi" w:hAnsiTheme="minorHAnsi" w:cstheme="minorHAnsi"/>
          <w:b w:val="0"/>
        </w:rPr>
        <w:t>INCREMENTO HASTA UN 10 %: 5 PUNTOS INCREMENTO ENTRE 11 Y 30 %</w:t>
      </w:r>
      <w:r w:rsidR="000957FE" w:rsidRPr="000957FE">
        <w:rPr>
          <w:rFonts w:asciiTheme="minorHAnsi" w:hAnsiTheme="minorHAnsi" w:cstheme="minorHAnsi"/>
          <w:b w:val="0"/>
        </w:rPr>
        <w:t>:</w:t>
      </w:r>
      <w:r w:rsidRPr="000957FE">
        <w:rPr>
          <w:rFonts w:asciiTheme="minorHAnsi" w:hAnsiTheme="minorHAnsi" w:cstheme="minorHAnsi"/>
          <w:b w:val="0"/>
        </w:rPr>
        <w:t xml:space="preserve">  7</w:t>
      </w:r>
      <w:r w:rsidRPr="000957FE">
        <w:rPr>
          <w:rFonts w:asciiTheme="minorHAnsi" w:hAnsiTheme="minorHAnsi" w:cstheme="minorHAnsi"/>
          <w:b w:val="0"/>
          <w:spacing w:val="-12"/>
        </w:rPr>
        <w:t xml:space="preserve"> </w:t>
      </w:r>
      <w:r w:rsidRPr="000957FE">
        <w:rPr>
          <w:rFonts w:asciiTheme="minorHAnsi" w:hAnsiTheme="minorHAnsi" w:cstheme="minorHAnsi"/>
          <w:b w:val="0"/>
        </w:rPr>
        <w:t>PUNTOS</w:t>
      </w:r>
    </w:p>
    <w:p w14:paraId="60C8AD1F" w14:textId="5BB6AA1A" w:rsidR="00A950AF" w:rsidRPr="000957FE" w:rsidRDefault="003D37FB">
      <w:pPr>
        <w:pStyle w:val="Textoindependiente"/>
        <w:spacing w:line="280" w:lineRule="exact"/>
        <w:ind w:left="102"/>
        <w:rPr>
          <w:rFonts w:asciiTheme="minorHAnsi" w:hAnsiTheme="minorHAnsi" w:cstheme="minorHAnsi"/>
          <w:b w:val="0"/>
        </w:rPr>
      </w:pPr>
      <w:r w:rsidRPr="000957FE">
        <w:rPr>
          <w:rFonts w:asciiTheme="minorHAnsi" w:hAnsiTheme="minorHAnsi" w:cstheme="minorHAnsi"/>
          <w:b w:val="0"/>
        </w:rPr>
        <w:t xml:space="preserve">INCREMENTO ENTER 31 Y 50 </w:t>
      </w:r>
      <w:r w:rsidR="000957FE" w:rsidRPr="000957FE">
        <w:rPr>
          <w:rFonts w:asciiTheme="minorHAnsi" w:hAnsiTheme="minorHAnsi" w:cstheme="minorHAnsi"/>
          <w:b w:val="0"/>
        </w:rPr>
        <w:t>%</w:t>
      </w:r>
      <w:r w:rsidR="000957FE" w:rsidRPr="000957FE">
        <w:rPr>
          <w:rFonts w:asciiTheme="minorHAnsi" w:hAnsiTheme="minorHAnsi" w:cstheme="minorHAnsi"/>
          <w:b w:val="0"/>
        </w:rPr>
        <w:t>:</w:t>
      </w:r>
      <w:r w:rsidRPr="000957FE">
        <w:rPr>
          <w:rFonts w:asciiTheme="minorHAnsi" w:hAnsiTheme="minorHAnsi" w:cstheme="minorHAnsi"/>
          <w:b w:val="0"/>
        </w:rPr>
        <w:t xml:space="preserve">  9</w:t>
      </w:r>
      <w:r w:rsidRPr="000957FE">
        <w:rPr>
          <w:rFonts w:asciiTheme="minorHAnsi" w:hAnsiTheme="minorHAnsi" w:cstheme="minorHAnsi"/>
          <w:b w:val="0"/>
          <w:spacing w:val="-13"/>
        </w:rPr>
        <w:t xml:space="preserve"> </w:t>
      </w:r>
      <w:r w:rsidRPr="000957FE">
        <w:rPr>
          <w:rFonts w:asciiTheme="minorHAnsi" w:hAnsiTheme="minorHAnsi" w:cstheme="minorHAnsi"/>
          <w:b w:val="0"/>
        </w:rPr>
        <w:t>PUNTOS</w:t>
      </w:r>
    </w:p>
    <w:p w14:paraId="0DA65675" w14:textId="014CC261" w:rsidR="00A950AF" w:rsidRPr="000957FE" w:rsidRDefault="003D37FB">
      <w:pPr>
        <w:pStyle w:val="Textoindependiente"/>
        <w:spacing w:line="281" w:lineRule="exact"/>
        <w:ind w:left="102"/>
        <w:rPr>
          <w:rFonts w:asciiTheme="minorHAnsi" w:hAnsiTheme="minorHAnsi" w:cstheme="minorHAnsi"/>
          <w:b w:val="0"/>
        </w:rPr>
      </w:pPr>
      <w:r w:rsidRPr="000957FE">
        <w:rPr>
          <w:rFonts w:asciiTheme="minorHAnsi" w:hAnsiTheme="minorHAnsi" w:cstheme="minorHAnsi"/>
          <w:b w:val="0"/>
        </w:rPr>
        <w:t>INCREMENTO ENTRE 51 Y 70 %</w:t>
      </w:r>
      <w:r w:rsidR="000957FE" w:rsidRPr="000957FE">
        <w:rPr>
          <w:rFonts w:asciiTheme="minorHAnsi" w:hAnsiTheme="minorHAnsi" w:cstheme="minorHAnsi"/>
          <w:b w:val="0"/>
        </w:rPr>
        <w:t>:</w:t>
      </w:r>
      <w:r w:rsidRPr="000957FE">
        <w:rPr>
          <w:rFonts w:asciiTheme="minorHAnsi" w:hAnsiTheme="minorHAnsi" w:cstheme="minorHAnsi"/>
          <w:b w:val="0"/>
        </w:rPr>
        <w:t xml:space="preserve">  11</w:t>
      </w:r>
      <w:r w:rsidRPr="000957FE">
        <w:rPr>
          <w:rFonts w:asciiTheme="minorHAnsi" w:hAnsiTheme="minorHAnsi" w:cstheme="minorHAnsi"/>
          <w:b w:val="0"/>
          <w:spacing w:val="-16"/>
        </w:rPr>
        <w:t xml:space="preserve"> </w:t>
      </w:r>
      <w:r w:rsidRPr="000957FE">
        <w:rPr>
          <w:rFonts w:asciiTheme="minorHAnsi" w:hAnsiTheme="minorHAnsi" w:cstheme="minorHAnsi"/>
          <w:b w:val="0"/>
        </w:rPr>
        <w:t>PUNTOS</w:t>
      </w:r>
    </w:p>
    <w:p w14:paraId="414F71F6" w14:textId="62D9FF6A" w:rsidR="00A950AF" w:rsidRPr="000957FE" w:rsidRDefault="003D37FB">
      <w:pPr>
        <w:pStyle w:val="Textoindependiente"/>
        <w:tabs>
          <w:tab w:val="left" w:pos="3703"/>
        </w:tabs>
        <w:spacing w:before="2" w:line="281" w:lineRule="exact"/>
        <w:ind w:left="102"/>
        <w:rPr>
          <w:rFonts w:asciiTheme="minorHAnsi" w:hAnsiTheme="minorHAnsi" w:cstheme="minorHAnsi"/>
          <w:b w:val="0"/>
        </w:rPr>
      </w:pPr>
      <w:r w:rsidRPr="000957FE">
        <w:rPr>
          <w:rFonts w:asciiTheme="minorHAnsi" w:hAnsiTheme="minorHAnsi" w:cstheme="minorHAnsi"/>
          <w:b w:val="0"/>
        </w:rPr>
        <w:t>INCREMENTO ENTRE 71 Y</w:t>
      </w:r>
      <w:r w:rsidRPr="000957FE">
        <w:rPr>
          <w:rFonts w:asciiTheme="minorHAnsi" w:hAnsiTheme="minorHAnsi" w:cstheme="minorHAnsi"/>
          <w:b w:val="0"/>
          <w:spacing w:val="-1"/>
        </w:rPr>
        <w:t xml:space="preserve"> </w:t>
      </w:r>
      <w:r w:rsidRPr="000957FE">
        <w:rPr>
          <w:rFonts w:asciiTheme="minorHAnsi" w:hAnsiTheme="minorHAnsi" w:cstheme="minorHAnsi"/>
          <w:b w:val="0"/>
        </w:rPr>
        <w:t>90</w:t>
      </w:r>
      <w:r w:rsidR="000957FE" w:rsidRPr="000957FE">
        <w:rPr>
          <w:rFonts w:asciiTheme="minorHAnsi" w:hAnsiTheme="minorHAnsi" w:cstheme="minorHAnsi"/>
          <w:b w:val="0"/>
        </w:rPr>
        <w:t xml:space="preserve"> </w:t>
      </w:r>
      <w:r w:rsidR="000957FE" w:rsidRPr="000957FE">
        <w:rPr>
          <w:rFonts w:asciiTheme="minorHAnsi" w:hAnsiTheme="minorHAnsi" w:cstheme="minorHAnsi"/>
          <w:b w:val="0"/>
        </w:rPr>
        <w:t>%</w:t>
      </w:r>
      <w:r w:rsidR="000957FE" w:rsidRPr="000957FE">
        <w:rPr>
          <w:rFonts w:asciiTheme="minorHAnsi" w:hAnsiTheme="minorHAnsi" w:cstheme="minorHAnsi"/>
          <w:b w:val="0"/>
        </w:rPr>
        <w:t>:</w:t>
      </w:r>
      <w:r w:rsidR="000957FE" w:rsidRPr="000957FE">
        <w:rPr>
          <w:rFonts w:asciiTheme="minorHAnsi" w:hAnsiTheme="minorHAnsi" w:cstheme="minorHAnsi"/>
          <w:b w:val="0"/>
        </w:rPr>
        <w:t xml:space="preserve"> </w:t>
      </w:r>
      <w:r w:rsidRPr="000957FE">
        <w:rPr>
          <w:rFonts w:asciiTheme="minorHAnsi" w:hAnsiTheme="minorHAnsi" w:cstheme="minorHAnsi"/>
          <w:b w:val="0"/>
        </w:rPr>
        <w:t>13</w:t>
      </w:r>
      <w:r w:rsidRPr="000957FE">
        <w:rPr>
          <w:rFonts w:asciiTheme="minorHAnsi" w:hAnsiTheme="minorHAnsi" w:cstheme="minorHAnsi"/>
          <w:b w:val="0"/>
          <w:spacing w:val="-5"/>
        </w:rPr>
        <w:t xml:space="preserve"> </w:t>
      </w:r>
      <w:r w:rsidRPr="000957FE">
        <w:rPr>
          <w:rFonts w:asciiTheme="minorHAnsi" w:hAnsiTheme="minorHAnsi" w:cstheme="minorHAnsi"/>
          <w:b w:val="0"/>
        </w:rPr>
        <w:t>PUNTOS</w:t>
      </w:r>
    </w:p>
    <w:p w14:paraId="1FD3D1B2" w14:textId="60287201" w:rsidR="00A950AF" w:rsidRPr="000957FE" w:rsidRDefault="003D37FB">
      <w:pPr>
        <w:pStyle w:val="Textoindependiente"/>
        <w:tabs>
          <w:tab w:val="left" w:pos="3744"/>
        </w:tabs>
        <w:spacing w:line="281" w:lineRule="exact"/>
        <w:ind w:left="102"/>
        <w:rPr>
          <w:rFonts w:asciiTheme="minorHAnsi" w:hAnsiTheme="minorHAnsi" w:cstheme="minorHAnsi"/>
          <w:b w:val="0"/>
        </w:rPr>
      </w:pPr>
      <w:r w:rsidRPr="000957FE">
        <w:rPr>
          <w:rFonts w:asciiTheme="minorHAnsi" w:hAnsiTheme="minorHAnsi" w:cstheme="minorHAnsi"/>
          <w:b w:val="0"/>
        </w:rPr>
        <w:t>INCREMENTO ENTRE 91</w:t>
      </w:r>
      <w:r w:rsidRPr="000957FE">
        <w:rPr>
          <w:rFonts w:asciiTheme="minorHAnsi" w:hAnsiTheme="minorHAnsi" w:cstheme="minorHAnsi"/>
          <w:b w:val="0"/>
          <w:spacing w:val="-6"/>
        </w:rPr>
        <w:t xml:space="preserve"> </w:t>
      </w:r>
      <w:r w:rsidRPr="000957FE">
        <w:rPr>
          <w:rFonts w:asciiTheme="minorHAnsi" w:hAnsiTheme="minorHAnsi" w:cstheme="minorHAnsi"/>
          <w:b w:val="0"/>
        </w:rPr>
        <w:t>Y</w:t>
      </w:r>
      <w:r w:rsidRPr="000957FE">
        <w:rPr>
          <w:rFonts w:asciiTheme="minorHAnsi" w:hAnsiTheme="minorHAnsi" w:cstheme="minorHAnsi"/>
          <w:b w:val="0"/>
          <w:spacing w:val="-3"/>
        </w:rPr>
        <w:t xml:space="preserve"> </w:t>
      </w:r>
      <w:r w:rsidRPr="000957FE">
        <w:rPr>
          <w:rFonts w:asciiTheme="minorHAnsi" w:hAnsiTheme="minorHAnsi" w:cstheme="minorHAnsi"/>
          <w:b w:val="0"/>
        </w:rPr>
        <w:t>110</w:t>
      </w:r>
      <w:r w:rsidR="000957FE" w:rsidRPr="000957FE">
        <w:rPr>
          <w:rFonts w:asciiTheme="minorHAnsi" w:hAnsiTheme="minorHAnsi" w:cstheme="minorHAnsi"/>
          <w:b w:val="0"/>
        </w:rPr>
        <w:t xml:space="preserve"> </w:t>
      </w:r>
      <w:r w:rsidR="000957FE" w:rsidRPr="000957FE">
        <w:rPr>
          <w:rFonts w:asciiTheme="minorHAnsi" w:hAnsiTheme="minorHAnsi" w:cstheme="minorHAnsi"/>
          <w:b w:val="0"/>
        </w:rPr>
        <w:t>%</w:t>
      </w:r>
      <w:r w:rsidR="000957FE" w:rsidRPr="000957FE">
        <w:rPr>
          <w:rFonts w:asciiTheme="minorHAnsi" w:hAnsiTheme="minorHAnsi" w:cstheme="minorHAnsi"/>
          <w:b w:val="0"/>
        </w:rPr>
        <w:t>:</w:t>
      </w:r>
      <w:r w:rsidR="000957FE" w:rsidRPr="000957FE">
        <w:rPr>
          <w:rFonts w:asciiTheme="minorHAnsi" w:hAnsiTheme="minorHAnsi" w:cstheme="minorHAnsi"/>
          <w:b w:val="0"/>
        </w:rPr>
        <w:t xml:space="preserve">  </w:t>
      </w:r>
      <w:r w:rsidRPr="000957FE">
        <w:rPr>
          <w:rFonts w:asciiTheme="minorHAnsi" w:hAnsiTheme="minorHAnsi" w:cstheme="minorHAnsi"/>
          <w:b w:val="0"/>
        </w:rPr>
        <w:t>15</w:t>
      </w:r>
      <w:r w:rsidRPr="000957FE">
        <w:rPr>
          <w:rFonts w:asciiTheme="minorHAnsi" w:hAnsiTheme="minorHAnsi" w:cstheme="minorHAnsi"/>
          <w:b w:val="0"/>
          <w:spacing w:val="1"/>
        </w:rPr>
        <w:t xml:space="preserve"> </w:t>
      </w:r>
      <w:r w:rsidRPr="000957FE">
        <w:rPr>
          <w:rFonts w:asciiTheme="minorHAnsi" w:hAnsiTheme="minorHAnsi" w:cstheme="minorHAnsi"/>
          <w:b w:val="0"/>
        </w:rPr>
        <w:t>PUNTOS</w:t>
      </w:r>
    </w:p>
    <w:p w14:paraId="1C205FA6" w14:textId="46D01D87" w:rsidR="00A950AF" w:rsidRPr="000957FE" w:rsidRDefault="003D37FB">
      <w:pPr>
        <w:pStyle w:val="Textoindependiente"/>
        <w:tabs>
          <w:tab w:val="left" w:pos="3834"/>
        </w:tabs>
        <w:spacing w:line="281" w:lineRule="exact"/>
        <w:ind w:left="102"/>
        <w:rPr>
          <w:rFonts w:asciiTheme="minorHAnsi" w:hAnsiTheme="minorHAnsi" w:cstheme="minorHAnsi"/>
          <w:b w:val="0"/>
        </w:rPr>
      </w:pPr>
      <w:r w:rsidRPr="000957FE">
        <w:rPr>
          <w:rFonts w:asciiTheme="minorHAnsi" w:hAnsiTheme="minorHAnsi" w:cstheme="minorHAnsi"/>
          <w:b w:val="0"/>
        </w:rPr>
        <w:t>INCREMENTO ENTRE 111</w:t>
      </w:r>
      <w:r w:rsidRPr="000957FE">
        <w:rPr>
          <w:rFonts w:asciiTheme="minorHAnsi" w:hAnsiTheme="minorHAnsi" w:cstheme="minorHAnsi"/>
          <w:b w:val="0"/>
          <w:spacing w:val="-6"/>
        </w:rPr>
        <w:t xml:space="preserve"> </w:t>
      </w:r>
      <w:r w:rsidRPr="000957FE">
        <w:rPr>
          <w:rFonts w:asciiTheme="minorHAnsi" w:hAnsiTheme="minorHAnsi" w:cstheme="minorHAnsi"/>
          <w:b w:val="0"/>
        </w:rPr>
        <w:t>Y</w:t>
      </w:r>
      <w:r w:rsidRPr="000957FE">
        <w:rPr>
          <w:rFonts w:asciiTheme="minorHAnsi" w:hAnsiTheme="minorHAnsi" w:cstheme="minorHAnsi"/>
          <w:b w:val="0"/>
          <w:spacing w:val="-3"/>
        </w:rPr>
        <w:t xml:space="preserve"> </w:t>
      </w:r>
      <w:r w:rsidRPr="000957FE">
        <w:rPr>
          <w:rFonts w:asciiTheme="minorHAnsi" w:hAnsiTheme="minorHAnsi" w:cstheme="minorHAnsi"/>
          <w:b w:val="0"/>
        </w:rPr>
        <w:t>200</w:t>
      </w:r>
      <w:r w:rsidR="000957FE" w:rsidRPr="000957FE">
        <w:rPr>
          <w:rFonts w:asciiTheme="minorHAnsi" w:hAnsiTheme="minorHAnsi" w:cstheme="minorHAnsi"/>
          <w:b w:val="0"/>
        </w:rPr>
        <w:t xml:space="preserve"> </w:t>
      </w:r>
      <w:r w:rsidR="000957FE" w:rsidRPr="000957FE">
        <w:rPr>
          <w:rFonts w:asciiTheme="minorHAnsi" w:hAnsiTheme="minorHAnsi" w:cstheme="minorHAnsi"/>
          <w:b w:val="0"/>
        </w:rPr>
        <w:t>%</w:t>
      </w:r>
      <w:r w:rsidR="000957FE" w:rsidRPr="000957FE">
        <w:rPr>
          <w:rFonts w:asciiTheme="minorHAnsi" w:hAnsiTheme="minorHAnsi" w:cstheme="minorHAnsi"/>
          <w:b w:val="0"/>
        </w:rPr>
        <w:t>:</w:t>
      </w:r>
      <w:r w:rsidR="000957FE">
        <w:rPr>
          <w:rFonts w:asciiTheme="minorHAnsi" w:hAnsiTheme="minorHAnsi" w:cstheme="minorHAnsi"/>
          <w:b w:val="0"/>
        </w:rPr>
        <w:t xml:space="preserve"> </w:t>
      </w:r>
      <w:r w:rsidRPr="000957FE">
        <w:rPr>
          <w:rFonts w:asciiTheme="minorHAnsi" w:hAnsiTheme="minorHAnsi" w:cstheme="minorHAnsi"/>
          <w:b w:val="0"/>
        </w:rPr>
        <w:t>18</w:t>
      </w:r>
      <w:r w:rsidRPr="000957FE">
        <w:rPr>
          <w:rFonts w:asciiTheme="minorHAnsi" w:hAnsiTheme="minorHAnsi" w:cstheme="minorHAnsi"/>
          <w:b w:val="0"/>
          <w:spacing w:val="1"/>
        </w:rPr>
        <w:t xml:space="preserve"> </w:t>
      </w:r>
      <w:r w:rsidRPr="000957FE">
        <w:rPr>
          <w:rFonts w:asciiTheme="minorHAnsi" w:hAnsiTheme="minorHAnsi" w:cstheme="minorHAnsi"/>
          <w:b w:val="0"/>
        </w:rPr>
        <w:t>PUNTOS</w:t>
      </w:r>
    </w:p>
    <w:p w14:paraId="21022FCF" w14:textId="41B8703D" w:rsidR="00A950AF" w:rsidRPr="000957FE" w:rsidRDefault="003D37FB">
      <w:pPr>
        <w:pStyle w:val="Textoindependiente"/>
        <w:tabs>
          <w:tab w:val="left" w:pos="3752"/>
        </w:tabs>
        <w:spacing w:line="281" w:lineRule="exact"/>
        <w:ind w:left="102"/>
        <w:rPr>
          <w:rFonts w:asciiTheme="minorHAnsi" w:hAnsiTheme="minorHAnsi" w:cstheme="minorHAnsi"/>
          <w:b w:val="0"/>
        </w:rPr>
      </w:pPr>
      <w:r w:rsidRPr="000957FE">
        <w:rPr>
          <w:rFonts w:asciiTheme="minorHAnsi" w:hAnsiTheme="minorHAnsi" w:cstheme="minorHAnsi"/>
          <w:b w:val="0"/>
        </w:rPr>
        <w:t>INCREMENTO SUPERIOR</w:t>
      </w:r>
      <w:r w:rsidRPr="000957FE">
        <w:rPr>
          <w:rFonts w:asciiTheme="minorHAnsi" w:hAnsiTheme="minorHAnsi" w:cstheme="minorHAnsi"/>
          <w:b w:val="0"/>
          <w:spacing w:val="-4"/>
        </w:rPr>
        <w:t xml:space="preserve"> </w:t>
      </w:r>
      <w:r w:rsidRPr="000957FE">
        <w:rPr>
          <w:rFonts w:asciiTheme="minorHAnsi" w:hAnsiTheme="minorHAnsi" w:cstheme="minorHAnsi"/>
          <w:b w:val="0"/>
        </w:rPr>
        <w:t>A</w:t>
      </w:r>
      <w:r w:rsidRPr="000957FE">
        <w:rPr>
          <w:rFonts w:asciiTheme="minorHAnsi" w:hAnsiTheme="minorHAnsi" w:cstheme="minorHAnsi"/>
          <w:b w:val="0"/>
          <w:spacing w:val="-2"/>
        </w:rPr>
        <w:t xml:space="preserve"> </w:t>
      </w:r>
      <w:r w:rsidRPr="000957FE">
        <w:rPr>
          <w:rFonts w:asciiTheme="minorHAnsi" w:hAnsiTheme="minorHAnsi" w:cstheme="minorHAnsi"/>
          <w:b w:val="0"/>
        </w:rPr>
        <w:t>200</w:t>
      </w:r>
      <w:r w:rsidR="000957FE" w:rsidRPr="000957FE">
        <w:rPr>
          <w:rFonts w:asciiTheme="minorHAnsi" w:hAnsiTheme="minorHAnsi" w:cstheme="minorHAnsi"/>
          <w:b w:val="0"/>
        </w:rPr>
        <w:t xml:space="preserve"> </w:t>
      </w:r>
      <w:r w:rsidR="000957FE" w:rsidRPr="000957FE">
        <w:rPr>
          <w:rFonts w:asciiTheme="minorHAnsi" w:hAnsiTheme="minorHAnsi" w:cstheme="minorHAnsi"/>
          <w:b w:val="0"/>
        </w:rPr>
        <w:t>%</w:t>
      </w:r>
      <w:r w:rsidR="000957FE" w:rsidRPr="000957FE">
        <w:rPr>
          <w:rFonts w:asciiTheme="minorHAnsi" w:hAnsiTheme="minorHAnsi" w:cstheme="minorHAnsi"/>
          <w:b w:val="0"/>
        </w:rPr>
        <w:t>:</w:t>
      </w:r>
      <w:r w:rsidR="000957FE">
        <w:rPr>
          <w:rFonts w:asciiTheme="minorHAnsi" w:hAnsiTheme="minorHAnsi" w:cstheme="minorHAnsi"/>
          <w:b w:val="0"/>
        </w:rPr>
        <w:t xml:space="preserve"> </w:t>
      </w:r>
      <w:r w:rsidRPr="000957FE">
        <w:rPr>
          <w:rFonts w:asciiTheme="minorHAnsi" w:hAnsiTheme="minorHAnsi" w:cstheme="minorHAnsi"/>
          <w:b w:val="0"/>
        </w:rPr>
        <w:t>20</w:t>
      </w:r>
      <w:r w:rsidRPr="000957FE">
        <w:rPr>
          <w:rFonts w:asciiTheme="minorHAnsi" w:hAnsiTheme="minorHAnsi" w:cstheme="minorHAnsi"/>
          <w:b w:val="0"/>
          <w:spacing w:val="1"/>
        </w:rPr>
        <w:t xml:space="preserve"> </w:t>
      </w:r>
      <w:r w:rsidRPr="000957FE">
        <w:rPr>
          <w:rFonts w:asciiTheme="minorHAnsi" w:hAnsiTheme="minorHAnsi" w:cstheme="minorHAnsi"/>
          <w:b w:val="0"/>
        </w:rPr>
        <w:t>PUNTOS</w:t>
      </w:r>
    </w:p>
    <w:sectPr w:rsidR="00A950AF" w:rsidRPr="000957FE">
      <w:pgSz w:w="11910" w:h="16840"/>
      <w:pgMar w:top="2220" w:right="1580" w:bottom="1120" w:left="1600" w:header="706" w:footer="9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CBFF5A" w14:textId="77777777" w:rsidR="00DD5EBB" w:rsidRDefault="00DD5EBB">
      <w:r>
        <w:separator/>
      </w:r>
    </w:p>
  </w:endnote>
  <w:endnote w:type="continuationSeparator" w:id="0">
    <w:p w14:paraId="15235DA2" w14:textId="77777777" w:rsidR="00DD5EBB" w:rsidRDefault="00DD5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8CF407" w14:textId="608F09F4" w:rsidR="00A950AF" w:rsidRDefault="00A950AF">
    <w:pPr>
      <w:pStyle w:val="Textoindependiente"/>
      <w:spacing w:line="14" w:lineRule="auto"/>
      <w:rPr>
        <w:b w:val="0"/>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8B6937" w14:textId="77777777" w:rsidR="00DD5EBB" w:rsidRDefault="00DD5EBB">
      <w:r>
        <w:separator/>
      </w:r>
    </w:p>
  </w:footnote>
  <w:footnote w:type="continuationSeparator" w:id="0">
    <w:p w14:paraId="49C38D5F" w14:textId="77777777" w:rsidR="00DD5EBB" w:rsidRDefault="00DD5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C4FDD" w14:textId="77777777" w:rsidR="00573C77" w:rsidRDefault="00573C77">
    <w:pPr>
      <w:pStyle w:val="Textoindependiente"/>
      <w:spacing w:line="14" w:lineRule="auto"/>
      <w:rPr>
        <w:b w:val="0"/>
        <w:sz w:val="20"/>
      </w:rPr>
    </w:pPr>
  </w:p>
  <w:p w14:paraId="0C0BFE75" w14:textId="77777777" w:rsidR="00573C77" w:rsidRDefault="00573C77">
    <w:pPr>
      <w:pStyle w:val="Textoindependiente"/>
      <w:spacing w:line="14" w:lineRule="auto"/>
      <w:rPr>
        <w:b w:val="0"/>
        <w:sz w:val="20"/>
      </w:rPr>
    </w:pPr>
  </w:p>
  <w:p w14:paraId="46DFC953" w14:textId="77777777" w:rsidR="00573C77" w:rsidRDefault="00573C77">
    <w:pPr>
      <w:pStyle w:val="Textoindependiente"/>
      <w:spacing w:line="14" w:lineRule="auto"/>
      <w:rPr>
        <w:b w:val="0"/>
        <w:sz w:val="20"/>
      </w:rPr>
    </w:pPr>
  </w:p>
  <w:p w14:paraId="661BBB46" w14:textId="432D95FC" w:rsidR="00A950AF" w:rsidRDefault="00146D2C">
    <w:pPr>
      <w:pStyle w:val="Textoindependiente"/>
      <w:spacing w:line="14" w:lineRule="auto"/>
      <w:rPr>
        <w:b w:val="0"/>
        <w:sz w:val="20"/>
      </w:rPr>
    </w:pPr>
    <w:r>
      <w:rPr>
        <w:noProof/>
      </w:rPr>
      <mc:AlternateContent>
        <mc:Choice Requires="wps">
          <w:drawing>
            <wp:anchor distT="0" distB="0" distL="114300" distR="114300" simplePos="0" relativeHeight="251424768" behindDoc="1" locked="0" layoutInCell="1" allowOverlap="1" wp14:anchorId="228AB83B" wp14:editId="428E9A7B">
              <wp:simplePos x="0" y="0"/>
              <wp:positionH relativeFrom="page">
                <wp:posOffset>1062355</wp:posOffset>
              </wp:positionH>
              <wp:positionV relativeFrom="page">
                <wp:posOffset>1417320</wp:posOffset>
              </wp:positionV>
              <wp:extent cx="5436870" cy="0"/>
              <wp:effectExtent l="0" t="0" r="0" b="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C034D" id="Line 2" o:spid="_x0000_s1026" style="position:absolute;z-index:-25189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111.6pt" to="511.75pt,1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" strokeweight=".48pt">
              <w10:wrap anchorx="page" anchory="page"/>
            </v:line>
          </w:pict>
        </mc:Fallback>
      </mc:AlternateContent>
    </w:r>
    <w:r>
      <w:rPr>
        <w:noProof/>
      </w:rPr>
      <mc:AlternateContent>
        <mc:Choice Requires="wps">
          <w:drawing>
            <wp:anchor distT="0" distB="0" distL="114300" distR="114300" simplePos="0" relativeHeight="251425792" behindDoc="1" locked="0" layoutInCell="1" allowOverlap="1" wp14:anchorId="3ECA6B74" wp14:editId="09164F4E">
              <wp:simplePos x="0" y="0"/>
              <wp:positionH relativeFrom="page">
                <wp:posOffset>2557145</wp:posOffset>
              </wp:positionH>
              <wp:positionV relativeFrom="page">
                <wp:posOffset>1139825</wp:posOffset>
              </wp:positionV>
              <wp:extent cx="2447290" cy="22479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29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6DE958" w14:textId="240E2103" w:rsidR="00A950AF" w:rsidRDefault="00A950AF">
                          <w:pPr>
                            <w:spacing w:before="11"/>
                            <w:ind w:left="20"/>
                            <w:rPr>
                              <w:rFonts w:ascii="Arial"/>
                              <w:b/>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CA6B74" id="_x0000_t202" coordsize="21600,21600" o:spt="202" path="m,l,21600r21600,l21600,xe">
              <v:stroke joinstyle="miter"/>
              <v:path gradientshapeok="t" o:connecttype="rect"/>
            </v:shapetype>
            <v:shape id="Text Box 1" o:spid="_x0000_s1026" type="#_x0000_t202" style="position:absolute;margin-left:201.35pt;margin-top:89.75pt;width:192.7pt;height:17.7pt;z-index:-25189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" filled="f" stroked="f">
              <v:textbox inset="0,0,0,0">
                <w:txbxContent>
                  <w:p w14:paraId="176DE958" w14:textId="240E2103" w:rsidR="00A950AF" w:rsidRDefault="00A950AF">
                    <w:pPr>
                      <w:spacing w:before="11"/>
                      <w:ind w:left="20"/>
                      <w:rPr>
                        <w:rFonts w:ascii="Arial"/>
                        <w:b/>
                        <w:sz w:val="2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E066B1"/>
    <w:multiLevelType w:val="hybridMultilevel"/>
    <w:tmpl w:val="5A90A9F6"/>
    <w:lvl w:ilvl="0" w:tplc="1DB033EC">
      <w:start w:val="1"/>
      <w:numFmt w:val="decimal"/>
      <w:lvlText w:val="%1."/>
      <w:lvlJc w:val="left"/>
      <w:pPr>
        <w:ind w:left="462" w:hanging="360"/>
      </w:pPr>
      <w:rPr>
        <w:rFonts w:hint="default"/>
      </w:rPr>
    </w:lvl>
    <w:lvl w:ilvl="1" w:tplc="0C0A0019" w:tentative="1">
      <w:start w:val="1"/>
      <w:numFmt w:val="lowerLetter"/>
      <w:lvlText w:val="%2."/>
      <w:lvlJc w:val="left"/>
      <w:pPr>
        <w:ind w:left="1182" w:hanging="360"/>
      </w:pPr>
    </w:lvl>
    <w:lvl w:ilvl="2" w:tplc="0C0A001B" w:tentative="1">
      <w:start w:val="1"/>
      <w:numFmt w:val="lowerRoman"/>
      <w:lvlText w:val="%3."/>
      <w:lvlJc w:val="right"/>
      <w:pPr>
        <w:ind w:left="1902" w:hanging="180"/>
      </w:pPr>
    </w:lvl>
    <w:lvl w:ilvl="3" w:tplc="0C0A000F" w:tentative="1">
      <w:start w:val="1"/>
      <w:numFmt w:val="decimal"/>
      <w:lvlText w:val="%4."/>
      <w:lvlJc w:val="left"/>
      <w:pPr>
        <w:ind w:left="2622" w:hanging="360"/>
      </w:pPr>
    </w:lvl>
    <w:lvl w:ilvl="4" w:tplc="0C0A0019" w:tentative="1">
      <w:start w:val="1"/>
      <w:numFmt w:val="lowerLetter"/>
      <w:lvlText w:val="%5."/>
      <w:lvlJc w:val="left"/>
      <w:pPr>
        <w:ind w:left="3342" w:hanging="360"/>
      </w:pPr>
    </w:lvl>
    <w:lvl w:ilvl="5" w:tplc="0C0A001B" w:tentative="1">
      <w:start w:val="1"/>
      <w:numFmt w:val="lowerRoman"/>
      <w:lvlText w:val="%6."/>
      <w:lvlJc w:val="right"/>
      <w:pPr>
        <w:ind w:left="4062" w:hanging="180"/>
      </w:pPr>
    </w:lvl>
    <w:lvl w:ilvl="6" w:tplc="0C0A000F" w:tentative="1">
      <w:start w:val="1"/>
      <w:numFmt w:val="decimal"/>
      <w:lvlText w:val="%7."/>
      <w:lvlJc w:val="left"/>
      <w:pPr>
        <w:ind w:left="4782" w:hanging="360"/>
      </w:pPr>
    </w:lvl>
    <w:lvl w:ilvl="7" w:tplc="0C0A0019" w:tentative="1">
      <w:start w:val="1"/>
      <w:numFmt w:val="lowerLetter"/>
      <w:lvlText w:val="%8."/>
      <w:lvlJc w:val="left"/>
      <w:pPr>
        <w:ind w:left="5502" w:hanging="360"/>
      </w:pPr>
    </w:lvl>
    <w:lvl w:ilvl="8" w:tplc="0C0A001B" w:tentative="1">
      <w:start w:val="1"/>
      <w:numFmt w:val="lowerRoman"/>
      <w:lvlText w:val="%9."/>
      <w:lvlJc w:val="right"/>
      <w:pPr>
        <w:ind w:left="6222" w:hanging="180"/>
      </w:pPr>
    </w:lvl>
  </w:abstractNum>
  <w:abstractNum w:abstractNumId="1" w15:restartNumberingAfterBreak="0">
    <w:nsid w:val="10331EEB"/>
    <w:multiLevelType w:val="hybridMultilevel"/>
    <w:tmpl w:val="8738FBBE"/>
    <w:lvl w:ilvl="0" w:tplc="BE2C3FCA">
      <w:start w:val="1"/>
      <w:numFmt w:val="decimal"/>
      <w:lvlText w:val="%1."/>
      <w:lvlJc w:val="left"/>
      <w:pPr>
        <w:ind w:left="462" w:hanging="360"/>
      </w:pPr>
      <w:rPr>
        <w:rFonts w:hint="default"/>
      </w:rPr>
    </w:lvl>
    <w:lvl w:ilvl="1" w:tplc="0C0A0019" w:tentative="1">
      <w:start w:val="1"/>
      <w:numFmt w:val="lowerLetter"/>
      <w:lvlText w:val="%2."/>
      <w:lvlJc w:val="left"/>
      <w:pPr>
        <w:ind w:left="1182" w:hanging="360"/>
      </w:pPr>
    </w:lvl>
    <w:lvl w:ilvl="2" w:tplc="0C0A001B" w:tentative="1">
      <w:start w:val="1"/>
      <w:numFmt w:val="lowerRoman"/>
      <w:lvlText w:val="%3."/>
      <w:lvlJc w:val="right"/>
      <w:pPr>
        <w:ind w:left="1902" w:hanging="180"/>
      </w:pPr>
    </w:lvl>
    <w:lvl w:ilvl="3" w:tplc="0C0A000F" w:tentative="1">
      <w:start w:val="1"/>
      <w:numFmt w:val="decimal"/>
      <w:lvlText w:val="%4."/>
      <w:lvlJc w:val="left"/>
      <w:pPr>
        <w:ind w:left="2622" w:hanging="360"/>
      </w:pPr>
    </w:lvl>
    <w:lvl w:ilvl="4" w:tplc="0C0A0019" w:tentative="1">
      <w:start w:val="1"/>
      <w:numFmt w:val="lowerLetter"/>
      <w:lvlText w:val="%5."/>
      <w:lvlJc w:val="left"/>
      <w:pPr>
        <w:ind w:left="3342" w:hanging="360"/>
      </w:pPr>
    </w:lvl>
    <w:lvl w:ilvl="5" w:tplc="0C0A001B" w:tentative="1">
      <w:start w:val="1"/>
      <w:numFmt w:val="lowerRoman"/>
      <w:lvlText w:val="%6."/>
      <w:lvlJc w:val="right"/>
      <w:pPr>
        <w:ind w:left="4062" w:hanging="180"/>
      </w:pPr>
    </w:lvl>
    <w:lvl w:ilvl="6" w:tplc="0C0A000F" w:tentative="1">
      <w:start w:val="1"/>
      <w:numFmt w:val="decimal"/>
      <w:lvlText w:val="%7."/>
      <w:lvlJc w:val="left"/>
      <w:pPr>
        <w:ind w:left="4782" w:hanging="360"/>
      </w:pPr>
    </w:lvl>
    <w:lvl w:ilvl="7" w:tplc="0C0A0019" w:tentative="1">
      <w:start w:val="1"/>
      <w:numFmt w:val="lowerLetter"/>
      <w:lvlText w:val="%8."/>
      <w:lvlJc w:val="left"/>
      <w:pPr>
        <w:ind w:left="5502" w:hanging="360"/>
      </w:pPr>
    </w:lvl>
    <w:lvl w:ilvl="8" w:tplc="0C0A001B" w:tentative="1">
      <w:start w:val="1"/>
      <w:numFmt w:val="lowerRoman"/>
      <w:lvlText w:val="%9."/>
      <w:lvlJc w:val="right"/>
      <w:pPr>
        <w:ind w:left="6222" w:hanging="180"/>
      </w:pPr>
    </w:lvl>
  </w:abstractNum>
  <w:abstractNum w:abstractNumId="2" w15:restartNumberingAfterBreak="0">
    <w:nsid w:val="12656125"/>
    <w:multiLevelType w:val="hybridMultilevel"/>
    <w:tmpl w:val="FF865798"/>
    <w:lvl w:ilvl="0" w:tplc="196E00D4">
      <w:start w:val="6"/>
      <w:numFmt w:val="decimal"/>
      <w:lvlText w:val="%1."/>
      <w:lvlJc w:val="left"/>
      <w:pPr>
        <w:ind w:left="462" w:hanging="360"/>
      </w:pPr>
      <w:rPr>
        <w:rFonts w:hint="default"/>
      </w:rPr>
    </w:lvl>
    <w:lvl w:ilvl="1" w:tplc="0C0A0019" w:tentative="1">
      <w:start w:val="1"/>
      <w:numFmt w:val="lowerLetter"/>
      <w:lvlText w:val="%2."/>
      <w:lvlJc w:val="left"/>
      <w:pPr>
        <w:ind w:left="1182" w:hanging="360"/>
      </w:pPr>
    </w:lvl>
    <w:lvl w:ilvl="2" w:tplc="0C0A001B" w:tentative="1">
      <w:start w:val="1"/>
      <w:numFmt w:val="lowerRoman"/>
      <w:lvlText w:val="%3."/>
      <w:lvlJc w:val="right"/>
      <w:pPr>
        <w:ind w:left="1902" w:hanging="180"/>
      </w:pPr>
    </w:lvl>
    <w:lvl w:ilvl="3" w:tplc="0C0A000F" w:tentative="1">
      <w:start w:val="1"/>
      <w:numFmt w:val="decimal"/>
      <w:lvlText w:val="%4."/>
      <w:lvlJc w:val="left"/>
      <w:pPr>
        <w:ind w:left="2622" w:hanging="360"/>
      </w:pPr>
    </w:lvl>
    <w:lvl w:ilvl="4" w:tplc="0C0A0019" w:tentative="1">
      <w:start w:val="1"/>
      <w:numFmt w:val="lowerLetter"/>
      <w:lvlText w:val="%5."/>
      <w:lvlJc w:val="left"/>
      <w:pPr>
        <w:ind w:left="3342" w:hanging="360"/>
      </w:pPr>
    </w:lvl>
    <w:lvl w:ilvl="5" w:tplc="0C0A001B" w:tentative="1">
      <w:start w:val="1"/>
      <w:numFmt w:val="lowerRoman"/>
      <w:lvlText w:val="%6."/>
      <w:lvlJc w:val="right"/>
      <w:pPr>
        <w:ind w:left="4062" w:hanging="180"/>
      </w:pPr>
    </w:lvl>
    <w:lvl w:ilvl="6" w:tplc="0C0A000F" w:tentative="1">
      <w:start w:val="1"/>
      <w:numFmt w:val="decimal"/>
      <w:lvlText w:val="%7."/>
      <w:lvlJc w:val="left"/>
      <w:pPr>
        <w:ind w:left="4782" w:hanging="360"/>
      </w:pPr>
    </w:lvl>
    <w:lvl w:ilvl="7" w:tplc="0C0A0019" w:tentative="1">
      <w:start w:val="1"/>
      <w:numFmt w:val="lowerLetter"/>
      <w:lvlText w:val="%8."/>
      <w:lvlJc w:val="left"/>
      <w:pPr>
        <w:ind w:left="5502" w:hanging="360"/>
      </w:pPr>
    </w:lvl>
    <w:lvl w:ilvl="8" w:tplc="0C0A001B" w:tentative="1">
      <w:start w:val="1"/>
      <w:numFmt w:val="lowerRoman"/>
      <w:lvlText w:val="%9."/>
      <w:lvlJc w:val="right"/>
      <w:pPr>
        <w:ind w:left="6222" w:hanging="180"/>
      </w:pPr>
    </w:lvl>
  </w:abstractNum>
  <w:abstractNum w:abstractNumId="3" w15:restartNumberingAfterBreak="0">
    <w:nsid w:val="2EA7029B"/>
    <w:multiLevelType w:val="hybridMultilevel"/>
    <w:tmpl w:val="4DA8A742"/>
    <w:lvl w:ilvl="0" w:tplc="2FF08D38">
      <w:numFmt w:val="bullet"/>
      <w:lvlText w:val="-"/>
      <w:lvlJc w:val="left"/>
      <w:pPr>
        <w:ind w:left="102" w:hanging="118"/>
      </w:pPr>
      <w:rPr>
        <w:rFonts w:hint="default"/>
        <w:b/>
        <w:bCs/>
        <w:w w:val="100"/>
        <w:lang w:val="es-ES" w:eastAsia="es-ES" w:bidi="es-ES"/>
      </w:rPr>
    </w:lvl>
    <w:lvl w:ilvl="1" w:tplc="3A7E838A">
      <w:numFmt w:val="bullet"/>
      <w:lvlText w:val="•"/>
      <w:lvlJc w:val="left"/>
      <w:pPr>
        <w:ind w:left="962" w:hanging="118"/>
      </w:pPr>
      <w:rPr>
        <w:rFonts w:hint="default"/>
        <w:lang w:val="es-ES" w:eastAsia="es-ES" w:bidi="es-ES"/>
      </w:rPr>
    </w:lvl>
    <w:lvl w:ilvl="2" w:tplc="CF0C8094">
      <w:numFmt w:val="bullet"/>
      <w:lvlText w:val="•"/>
      <w:lvlJc w:val="left"/>
      <w:pPr>
        <w:ind w:left="1825" w:hanging="118"/>
      </w:pPr>
      <w:rPr>
        <w:rFonts w:hint="default"/>
        <w:lang w:val="es-ES" w:eastAsia="es-ES" w:bidi="es-ES"/>
      </w:rPr>
    </w:lvl>
    <w:lvl w:ilvl="3" w:tplc="0F9E77C4">
      <w:numFmt w:val="bullet"/>
      <w:lvlText w:val="•"/>
      <w:lvlJc w:val="left"/>
      <w:pPr>
        <w:ind w:left="2687" w:hanging="118"/>
      </w:pPr>
      <w:rPr>
        <w:rFonts w:hint="default"/>
        <w:lang w:val="es-ES" w:eastAsia="es-ES" w:bidi="es-ES"/>
      </w:rPr>
    </w:lvl>
    <w:lvl w:ilvl="4" w:tplc="29BC5F68">
      <w:numFmt w:val="bullet"/>
      <w:lvlText w:val="•"/>
      <w:lvlJc w:val="left"/>
      <w:pPr>
        <w:ind w:left="3550" w:hanging="118"/>
      </w:pPr>
      <w:rPr>
        <w:rFonts w:hint="default"/>
        <w:lang w:val="es-ES" w:eastAsia="es-ES" w:bidi="es-ES"/>
      </w:rPr>
    </w:lvl>
    <w:lvl w:ilvl="5" w:tplc="AD30A106">
      <w:numFmt w:val="bullet"/>
      <w:lvlText w:val="•"/>
      <w:lvlJc w:val="left"/>
      <w:pPr>
        <w:ind w:left="4413" w:hanging="118"/>
      </w:pPr>
      <w:rPr>
        <w:rFonts w:hint="default"/>
        <w:lang w:val="es-ES" w:eastAsia="es-ES" w:bidi="es-ES"/>
      </w:rPr>
    </w:lvl>
    <w:lvl w:ilvl="6" w:tplc="FF24C6AC">
      <w:numFmt w:val="bullet"/>
      <w:lvlText w:val="•"/>
      <w:lvlJc w:val="left"/>
      <w:pPr>
        <w:ind w:left="5275" w:hanging="118"/>
      </w:pPr>
      <w:rPr>
        <w:rFonts w:hint="default"/>
        <w:lang w:val="es-ES" w:eastAsia="es-ES" w:bidi="es-ES"/>
      </w:rPr>
    </w:lvl>
    <w:lvl w:ilvl="7" w:tplc="421231BA">
      <w:numFmt w:val="bullet"/>
      <w:lvlText w:val="•"/>
      <w:lvlJc w:val="left"/>
      <w:pPr>
        <w:ind w:left="6138" w:hanging="118"/>
      </w:pPr>
      <w:rPr>
        <w:rFonts w:hint="default"/>
        <w:lang w:val="es-ES" w:eastAsia="es-ES" w:bidi="es-ES"/>
      </w:rPr>
    </w:lvl>
    <w:lvl w:ilvl="8" w:tplc="26D03F58">
      <w:numFmt w:val="bullet"/>
      <w:lvlText w:val="•"/>
      <w:lvlJc w:val="left"/>
      <w:pPr>
        <w:ind w:left="7001" w:hanging="118"/>
      </w:pPr>
      <w:rPr>
        <w:rFonts w:hint="default"/>
        <w:lang w:val="es-ES" w:eastAsia="es-ES" w:bidi="es-ES"/>
      </w:rPr>
    </w:lvl>
  </w:abstractNum>
  <w:abstractNum w:abstractNumId="4" w15:restartNumberingAfterBreak="0">
    <w:nsid w:val="4565742D"/>
    <w:multiLevelType w:val="hybridMultilevel"/>
    <w:tmpl w:val="92CAD9BA"/>
    <w:lvl w:ilvl="0" w:tplc="16C02CA8">
      <w:start w:val="1"/>
      <w:numFmt w:val="decimal"/>
      <w:lvlText w:val="%1."/>
      <w:lvlJc w:val="left"/>
      <w:pPr>
        <w:ind w:left="462" w:hanging="360"/>
      </w:pPr>
      <w:rPr>
        <w:rFonts w:hint="default"/>
      </w:rPr>
    </w:lvl>
    <w:lvl w:ilvl="1" w:tplc="0C0A0019" w:tentative="1">
      <w:start w:val="1"/>
      <w:numFmt w:val="lowerLetter"/>
      <w:lvlText w:val="%2."/>
      <w:lvlJc w:val="left"/>
      <w:pPr>
        <w:ind w:left="1182" w:hanging="360"/>
      </w:pPr>
    </w:lvl>
    <w:lvl w:ilvl="2" w:tplc="0C0A001B" w:tentative="1">
      <w:start w:val="1"/>
      <w:numFmt w:val="lowerRoman"/>
      <w:lvlText w:val="%3."/>
      <w:lvlJc w:val="right"/>
      <w:pPr>
        <w:ind w:left="1902" w:hanging="180"/>
      </w:pPr>
    </w:lvl>
    <w:lvl w:ilvl="3" w:tplc="0C0A000F" w:tentative="1">
      <w:start w:val="1"/>
      <w:numFmt w:val="decimal"/>
      <w:lvlText w:val="%4."/>
      <w:lvlJc w:val="left"/>
      <w:pPr>
        <w:ind w:left="2622" w:hanging="360"/>
      </w:pPr>
    </w:lvl>
    <w:lvl w:ilvl="4" w:tplc="0C0A0019" w:tentative="1">
      <w:start w:val="1"/>
      <w:numFmt w:val="lowerLetter"/>
      <w:lvlText w:val="%5."/>
      <w:lvlJc w:val="left"/>
      <w:pPr>
        <w:ind w:left="3342" w:hanging="360"/>
      </w:pPr>
    </w:lvl>
    <w:lvl w:ilvl="5" w:tplc="0C0A001B" w:tentative="1">
      <w:start w:val="1"/>
      <w:numFmt w:val="lowerRoman"/>
      <w:lvlText w:val="%6."/>
      <w:lvlJc w:val="right"/>
      <w:pPr>
        <w:ind w:left="4062" w:hanging="180"/>
      </w:pPr>
    </w:lvl>
    <w:lvl w:ilvl="6" w:tplc="0C0A000F" w:tentative="1">
      <w:start w:val="1"/>
      <w:numFmt w:val="decimal"/>
      <w:lvlText w:val="%7."/>
      <w:lvlJc w:val="left"/>
      <w:pPr>
        <w:ind w:left="4782" w:hanging="360"/>
      </w:pPr>
    </w:lvl>
    <w:lvl w:ilvl="7" w:tplc="0C0A0019" w:tentative="1">
      <w:start w:val="1"/>
      <w:numFmt w:val="lowerLetter"/>
      <w:lvlText w:val="%8."/>
      <w:lvlJc w:val="left"/>
      <w:pPr>
        <w:ind w:left="5502" w:hanging="360"/>
      </w:pPr>
    </w:lvl>
    <w:lvl w:ilvl="8" w:tplc="0C0A001B" w:tentative="1">
      <w:start w:val="1"/>
      <w:numFmt w:val="lowerRoman"/>
      <w:lvlText w:val="%9."/>
      <w:lvlJc w:val="right"/>
      <w:pPr>
        <w:ind w:left="6222" w:hanging="180"/>
      </w:pPr>
    </w:lvl>
  </w:abstractNum>
  <w:abstractNum w:abstractNumId="5" w15:restartNumberingAfterBreak="0">
    <w:nsid w:val="539F4B7A"/>
    <w:multiLevelType w:val="hybridMultilevel"/>
    <w:tmpl w:val="B8809F30"/>
    <w:lvl w:ilvl="0" w:tplc="7338CC4C">
      <w:numFmt w:val="bullet"/>
      <w:lvlText w:val="•"/>
      <w:lvlJc w:val="left"/>
      <w:pPr>
        <w:ind w:left="102" w:hanging="708"/>
      </w:pPr>
      <w:rPr>
        <w:rFonts w:ascii="Cambria" w:eastAsia="Cambria" w:hAnsi="Cambria" w:cs="Cambria" w:hint="default"/>
        <w:w w:val="100"/>
        <w:sz w:val="22"/>
        <w:szCs w:val="22"/>
        <w:lang w:val="es-ES" w:eastAsia="es-ES" w:bidi="es-ES"/>
      </w:rPr>
    </w:lvl>
    <w:lvl w:ilvl="1" w:tplc="34448A52">
      <w:numFmt w:val="bullet"/>
      <w:lvlText w:val="•"/>
      <w:lvlJc w:val="left"/>
      <w:pPr>
        <w:ind w:left="962" w:hanging="708"/>
      </w:pPr>
      <w:rPr>
        <w:rFonts w:hint="default"/>
        <w:lang w:val="es-ES" w:eastAsia="es-ES" w:bidi="es-ES"/>
      </w:rPr>
    </w:lvl>
    <w:lvl w:ilvl="2" w:tplc="E7C4C91A">
      <w:numFmt w:val="bullet"/>
      <w:lvlText w:val="•"/>
      <w:lvlJc w:val="left"/>
      <w:pPr>
        <w:ind w:left="1825" w:hanging="708"/>
      </w:pPr>
      <w:rPr>
        <w:rFonts w:hint="default"/>
        <w:lang w:val="es-ES" w:eastAsia="es-ES" w:bidi="es-ES"/>
      </w:rPr>
    </w:lvl>
    <w:lvl w:ilvl="3" w:tplc="974E1726">
      <w:numFmt w:val="bullet"/>
      <w:lvlText w:val="•"/>
      <w:lvlJc w:val="left"/>
      <w:pPr>
        <w:ind w:left="2687" w:hanging="708"/>
      </w:pPr>
      <w:rPr>
        <w:rFonts w:hint="default"/>
        <w:lang w:val="es-ES" w:eastAsia="es-ES" w:bidi="es-ES"/>
      </w:rPr>
    </w:lvl>
    <w:lvl w:ilvl="4" w:tplc="5C361B74">
      <w:numFmt w:val="bullet"/>
      <w:lvlText w:val="•"/>
      <w:lvlJc w:val="left"/>
      <w:pPr>
        <w:ind w:left="3550" w:hanging="708"/>
      </w:pPr>
      <w:rPr>
        <w:rFonts w:hint="default"/>
        <w:lang w:val="es-ES" w:eastAsia="es-ES" w:bidi="es-ES"/>
      </w:rPr>
    </w:lvl>
    <w:lvl w:ilvl="5" w:tplc="73EEF458">
      <w:numFmt w:val="bullet"/>
      <w:lvlText w:val="•"/>
      <w:lvlJc w:val="left"/>
      <w:pPr>
        <w:ind w:left="4413" w:hanging="708"/>
      </w:pPr>
      <w:rPr>
        <w:rFonts w:hint="default"/>
        <w:lang w:val="es-ES" w:eastAsia="es-ES" w:bidi="es-ES"/>
      </w:rPr>
    </w:lvl>
    <w:lvl w:ilvl="6" w:tplc="9976C154">
      <w:numFmt w:val="bullet"/>
      <w:lvlText w:val="•"/>
      <w:lvlJc w:val="left"/>
      <w:pPr>
        <w:ind w:left="5275" w:hanging="708"/>
      </w:pPr>
      <w:rPr>
        <w:rFonts w:hint="default"/>
        <w:lang w:val="es-ES" w:eastAsia="es-ES" w:bidi="es-ES"/>
      </w:rPr>
    </w:lvl>
    <w:lvl w:ilvl="7" w:tplc="2A0C51AC">
      <w:numFmt w:val="bullet"/>
      <w:lvlText w:val="•"/>
      <w:lvlJc w:val="left"/>
      <w:pPr>
        <w:ind w:left="6138" w:hanging="708"/>
      </w:pPr>
      <w:rPr>
        <w:rFonts w:hint="default"/>
        <w:lang w:val="es-ES" w:eastAsia="es-ES" w:bidi="es-ES"/>
      </w:rPr>
    </w:lvl>
    <w:lvl w:ilvl="8" w:tplc="AF2E1862">
      <w:numFmt w:val="bullet"/>
      <w:lvlText w:val="•"/>
      <w:lvlJc w:val="left"/>
      <w:pPr>
        <w:ind w:left="7001" w:hanging="708"/>
      </w:pPr>
      <w:rPr>
        <w:rFonts w:hint="default"/>
        <w:lang w:val="es-ES" w:eastAsia="es-ES" w:bidi="es-ES"/>
      </w:rPr>
    </w:lvl>
  </w:abstractNum>
  <w:abstractNum w:abstractNumId="6" w15:restartNumberingAfterBreak="0">
    <w:nsid w:val="61BF308C"/>
    <w:multiLevelType w:val="hybridMultilevel"/>
    <w:tmpl w:val="4238DA02"/>
    <w:lvl w:ilvl="0" w:tplc="97D8BC4C">
      <w:start w:val="1"/>
      <w:numFmt w:val="decimal"/>
      <w:lvlText w:val="%1."/>
      <w:lvlJc w:val="left"/>
      <w:pPr>
        <w:ind w:left="462" w:hanging="360"/>
      </w:pPr>
      <w:rPr>
        <w:rFonts w:hint="default"/>
      </w:rPr>
    </w:lvl>
    <w:lvl w:ilvl="1" w:tplc="0C0A0019" w:tentative="1">
      <w:start w:val="1"/>
      <w:numFmt w:val="lowerLetter"/>
      <w:lvlText w:val="%2."/>
      <w:lvlJc w:val="left"/>
      <w:pPr>
        <w:ind w:left="1182" w:hanging="360"/>
      </w:pPr>
    </w:lvl>
    <w:lvl w:ilvl="2" w:tplc="0C0A001B" w:tentative="1">
      <w:start w:val="1"/>
      <w:numFmt w:val="lowerRoman"/>
      <w:lvlText w:val="%3."/>
      <w:lvlJc w:val="right"/>
      <w:pPr>
        <w:ind w:left="1902" w:hanging="180"/>
      </w:pPr>
    </w:lvl>
    <w:lvl w:ilvl="3" w:tplc="0C0A000F" w:tentative="1">
      <w:start w:val="1"/>
      <w:numFmt w:val="decimal"/>
      <w:lvlText w:val="%4."/>
      <w:lvlJc w:val="left"/>
      <w:pPr>
        <w:ind w:left="2622" w:hanging="360"/>
      </w:pPr>
    </w:lvl>
    <w:lvl w:ilvl="4" w:tplc="0C0A0019" w:tentative="1">
      <w:start w:val="1"/>
      <w:numFmt w:val="lowerLetter"/>
      <w:lvlText w:val="%5."/>
      <w:lvlJc w:val="left"/>
      <w:pPr>
        <w:ind w:left="3342" w:hanging="360"/>
      </w:pPr>
    </w:lvl>
    <w:lvl w:ilvl="5" w:tplc="0C0A001B" w:tentative="1">
      <w:start w:val="1"/>
      <w:numFmt w:val="lowerRoman"/>
      <w:lvlText w:val="%6."/>
      <w:lvlJc w:val="right"/>
      <w:pPr>
        <w:ind w:left="4062" w:hanging="180"/>
      </w:pPr>
    </w:lvl>
    <w:lvl w:ilvl="6" w:tplc="0C0A000F" w:tentative="1">
      <w:start w:val="1"/>
      <w:numFmt w:val="decimal"/>
      <w:lvlText w:val="%7."/>
      <w:lvlJc w:val="left"/>
      <w:pPr>
        <w:ind w:left="4782" w:hanging="360"/>
      </w:pPr>
    </w:lvl>
    <w:lvl w:ilvl="7" w:tplc="0C0A0019" w:tentative="1">
      <w:start w:val="1"/>
      <w:numFmt w:val="lowerLetter"/>
      <w:lvlText w:val="%8."/>
      <w:lvlJc w:val="left"/>
      <w:pPr>
        <w:ind w:left="5502" w:hanging="360"/>
      </w:pPr>
    </w:lvl>
    <w:lvl w:ilvl="8" w:tplc="0C0A001B" w:tentative="1">
      <w:start w:val="1"/>
      <w:numFmt w:val="lowerRoman"/>
      <w:lvlText w:val="%9."/>
      <w:lvlJc w:val="right"/>
      <w:pPr>
        <w:ind w:left="6222" w:hanging="180"/>
      </w:pPr>
    </w:lvl>
  </w:abstractNum>
  <w:abstractNum w:abstractNumId="7" w15:restartNumberingAfterBreak="0">
    <w:nsid w:val="68B64B95"/>
    <w:multiLevelType w:val="hybridMultilevel"/>
    <w:tmpl w:val="C3F4250A"/>
    <w:lvl w:ilvl="0" w:tplc="732AB06E">
      <w:start w:val="3"/>
      <w:numFmt w:val="decimal"/>
      <w:lvlText w:val="%1)"/>
      <w:lvlJc w:val="left"/>
      <w:pPr>
        <w:ind w:left="102" w:hanging="264"/>
        <w:jc w:val="left"/>
      </w:pPr>
      <w:rPr>
        <w:rFonts w:hint="default"/>
        <w:b/>
        <w:bCs/>
        <w:spacing w:val="0"/>
        <w:w w:val="99"/>
        <w:lang w:val="es-ES" w:eastAsia="es-ES" w:bidi="es-ES"/>
      </w:rPr>
    </w:lvl>
    <w:lvl w:ilvl="1" w:tplc="DA686658">
      <w:numFmt w:val="bullet"/>
      <w:lvlText w:val="•"/>
      <w:lvlJc w:val="left"/>
      <w:pPr>
        <w:ind w:left="820" w:hanging="264"/>
      </w:pPr>
      <w:rPr>
        <w:rFonts w:hint="default"/>
        <w:lang w:val="es-ES" w:eastAsia="es-ES" w:bidi="es-ES"/>
      </w:rPr>
    </w:lvl>
    <w:lvl w:ilvl="2" w:tplc="C186CE60">
      <w:numFmt w:val="bullet"/>
      <w:lvlText w:val="•"/>
      <w:lvlJc w:val="left"/>
      <w:pPr>
        <w:ind w:left="1698" w:hanging="264"/>
      </w:pPr>
      <w:rPr>
        <w:rFonts w:hint="default"/>
        <w:lang w:val="es-ES" w:eastAsia="es-ES" w:bidi="es-ES"/>
      </w:rPr>
    </w:lvl>
    <w:lvl w:ilvl="3" w:tplc="BE8ECAD0">
      <w:numFmt w:val="bullet"/>
      <w:lvlText w:val="•"/>
      <w:lvlJc w:val="left"/>
      <w:pPr>
        <w:ind w:left="2576" w:hanging="264"/>
      </w:pPr>
      <w:rPr>
        <w:rFonts w:hint="default"/>
        <w:lang w:val="es-ES" w:eastAsia="es-ES" w:bidi="es-ES"/>
      </w:rPr>
    </w:lvl>
    <w:lvl w:ilvl="4" w:tplc="1242F170">
      <w:numFmt w:val="bullet"/>
      <w:lvlText w:val="•"/>
      <w:lvlJc w:val="left"/>
      <w:pPr>
        <w:ind w:left="3455" w:hanging="264"/>
      </w:pPr>
      <w:rPr>
        <w:rFonts w:hint="default"/>
        <w:lang w:val="es-ES" w:eastAsia="es-ES" w:bidi="es-ES"/>
      </w:rPr>
    </w:lvl>
    <w:lvl w:ilvl="5" w:tplc="E0EA0854">
      <w:numFmt w:val="bullet"/>
      <w:lvlText w:val="•"/>
      <w:lvlJc w:val="left"/>
      <w:pPr>
        <w:ind w:left="4333" w:hanging="264"/>
      </w:pPr>
      <w:rPr>
        <w:rFonts w:hint="default"/>
        <w:lang w:val="es-ES" w:eastAsia="es-ES" w:bidi="es-ES"/>
      </w:rPr>
    </w:lvl>
    <w:lvl w:ilvl="6" w:tplc="D98692A2">
      <w:numFmt w:val="bullet"/>
      <w:lvlText w:val="•"/>
      <w:lvlJc w:val="left"/>
      <w:pPr>
        <w:ind w:left="5212" w:hanging="264"/>
      </w:pPr>
      <w:rPr>
        <w:rFonts w:hint="default"/>
        <w:lang w:val="es-ES" w:eastAsia="es-ES" w:bidi="es-ES"/>
      </w:rPr>
    </w:lvl>
    <w:lvl w:ilvl="7" w:tplc="CE16BA5E">
      <w:numFmt w:val="bullet"/>
      <w:lvlText w:val="•"/>
      <w:lvlJc w:val="left"/>
      <w:pPr>
        <w:ind w:left="6090" w:hanging="264"/>
      </w:pPr>
      <w:rPr>
        <w:rFonts w:hint="default"/>
        <w:lang w:val="es-ES" w:eastAsia="es-ES" w:bidi="es-ES"/>
      </w:rPr>
    </w:lvl>
    <w:lvl w:ilvl="8" w:tplc="3B70AEB8">
      <w:numFmt w:val="bullet"/>
      <w:lvlText w:val="•"/>
      <w:lvlJc w:val="left"/>
      <w:pPr>
        <w:ind w:left="6969" w:hanging="264"/>
      </w:pPr>
      <w:rPr>
        <w:rFonts w:hint="default"/>
        <w:lang w:val="es-ES" w:eastAsia="es-ES" w:bidi="es-ES"/>
      </w:rPr>
    </w:lvl>
  </w:abstractNum>
  <w:num w:numId="1">
    <w:abstractNumId w:val="5"/>
  </w:num>
  <w:num w:numId="2">
    <w:abstractNumId w:val="7"/>
  </w:num>
  <w:num w:numId="3">
    <w:abstractNumId w:val="3"/>
  </w:num>
  <w:num w:numId="4">
    <w:abstractNumId w:val="1"/>
  </w:num>
  <w:num w:numId="5">
    <w:abstractNumId w:val="6"/>
  </w:num>
  <w:num w:numId="6">
    <w:abstractNumId w:val="2"/>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0AF"/>
    <w:rsid w:val="000069A0"/>
    <w:rsid w:val="0000719A"/>
    <w:rsid w:val="000957FE"/>
    <w:rsid w:val="00146D2C"/>
    <w:rsid w:val="00376514"/>
    <w:rsid w:val="003D37FB"/>
    <w:rsid w:val="004F4D18"/>
    <w:rsid w:val="00573C77"/>
    <w:rsid w:val="005C6084"/>
    <w:rsid w:val="0060304F"/>
    <w:rsid w:val="00623CB0"/>
    <w:rsid w:val="006900D0"/>
    <w:rsid w:val="006B32FB"/>
    <w:rsid w:val="009F5432"/>
    <w:rsid w:val="00A950AF"/>
    <w:rsid w:val="00C4085E"/>
    <w:rsid w:val="00D513E7"/>
    <w:rsid w:val="00DD2FF1"/>
    <w:rsid w:val="00DD5E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9D068E"/>
  <w15:docId w15:val="{3AE3C474-CCF6-4850-ADE7-79EF1C9B6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b/>
      <w:bCs/>
      <w:sz w:val="24"/>
      <w:szCs w:val="24"/>
    </w:rPr>
  </w:style>
  <w:style w:type="paragraph" w:styleId="Prrafodelista">
    <w:name w:val="List Paragraph"/>
    <w:basedOn w:val="Normal"/>
    <w:uiPriority w:val="1"/>
    <w:qFormat/>
    <w:pPr>
      <w:ind w:left="102"/>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73C77"/>
    <w:pPr>
      <w:tabs>
        <w:tab w:val="center" w:pos="4252"/>
        <w:tab w:val="right" w:pos="8504"/>
      </w:tabs>
    </w:pPr>
  </w:style>
  <w:style w:type="character" w:customStyle="1" w:styleId="EncabezadoCar">
    <w:name w:val="Encabezado Car"/>
    <w:basedOn w:val="Fuentedeprrafopredeter"/>
    <w:link w:val="Encabezado"/>
    <w:uiPriority w:val="99"/>
    <w:rsid w:val="00573C77"/>
    <w:rPr>
      <w:rFonts w:ascii="Cambria" w:eastAsia="Cambria" w:hAnsi="Cambria" w:cs="Cambria"/>
      <w:lang w:val="es-ES" w:eastAsia="es-ES" w:bidi="es-ES"/>
    </w:rPr>
  </w:style>
  <w:style w:type="paragraph" w:styleId="Piedepgina">
    <w:name w:val="footer"/>
    <w:basedOn w:val="Normal"/>
    <w:link w:val="PiedepginaCar"/>
    <w:uiPriority w:val="99"/>
    <w:unhideWhenUsed/>
    <w:rsid w:val="00573C77"/>
    <w:pPr>
      <w:tabs>
        <w:tab w:val="center" w:pos="4252"/>
        <w:tab w:val="right" w:pos="8504"/>
      </w:tabs>
    </w:pPr>
  </w:style>
  <w:style w:type="character" w:customStyle="1" w:styleId="PiedepginaCar">
    <w:name w:val="Pie de página Car"/>
    <w:basedOn w:val="Fuentedeprrafopredeter"/>
    <w:link w:val="Piedepgina"/>
    <w:uiPriority w:val="99"/>
    <w:rsid w:val="00573C77"/>
    <w:rPr>
      <w:rFonts w:ascii="Cambria" w:eastAsia="Cambria" w:hAnsi="Cambria" w:cs="Cambria"/>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1726</Words>
  <Characters>9494</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Jesus</cp:lastModifiedBy>
  <cp:revision>16</cp:revision>
  <dcterms:created xsi:type="dcterms:W3CDTF">2020-06-16T06:20:00Z</dcterms:created>
  <dcterms:modified xsi:type="dcterms:W3CDTF">2020-06-18T07:08:00Z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2020-06-09T00:00:00Z</vt:filetime>
  </property>
  <property fmtid="{D5CDD505-2E9C-101B-9397-08002B2CF9AE}" pid="3" name="Creator">
    <vt:lpwstr>Microsoft® Word 2016</vt:lpwstr>
  </property>
  <property fmtid="{D5CDD505-2E9C-101B-9397-08002B2CF9AE}" pid="4" name="LastSaved">
    <vt:filetime>2020-06-15T00:00:00Z</vt:filetime>
  </property>
</Properties>
</file>