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2EE" w:rsidRPr="002627B7" w:rsidRDefault="007532EE" w:rsidP="002627B7">
      <w:pPr>
        <w:tabs>
          <w:tab w:val="left" w:pos="9252"/>
        </w:tabs>
        <w:spacing w:before="120" w:after="120"/>
        <w:jc w:val="both"/>
        <w:rPr>
          <w:rFonts w:ascii="Arial" w:hAnsi="Arial" w:cs="Arial"/>
          <w:lang w:val="es-ES"/>
        </w:rPr>
        <w:sectPr w:rsidR="007532EE" w:rsidRPr="002627B7" w:rsidSect="00FF08FB">
          <w:headerReference w:type="default" r:id="rId8"/>
          <w:footerReference w:type="default" r:id="rId9"/>
          <w:headerReference w:type="first" r:id="rId10"/>
          <w:footerReference w:type="first" r:id="rId11"/>
          <w:type w:val="continuous"/>
          <w:pgSz w:w="11907" w:h="16840" w:code="9"/>
          <w:pgMar w:top="2827" w:right="363" w:bottom="278" w:left="794" w:header="0" w:footer="1272" w:gutter="0"/>
          <w:cols w:space="720"/>
          <w:titlePg/>
          <w:docGrid w:linePitch="360"/>
        </w:sectPr>
      </w:pPr>
      <w:bookmarkStart w:id="0" w:name="_GoBack"/>
      <w:bookmarkEnd w:id="0"/>
    </w:p>
    <w:p w:rsidR="00D35DCD" w:rsidRDefault="00D24B5B" w:rsidP="00470354">
      <w:pPr>
        <w:jc w:val="both"/>
        <w:rPr>
          <w:rFonts w:ascii="Arial" w:eastAsia="Calibri" w:hAnsi="Arial" w:cs="Arial"/>
          <w:b/>
          <w:color w:val="1F497D" w:themeColor="text2"/>
          <w:u w:val="single"/>
          <w:lang w:val="es-ES"/>
        </w:rPr>
      </w:pPr>
      <w:bookmarkStart w:id="1" w:name="texto"/>
      <w:bookmarkEnd w:id="1"/>
      <w:r>
        <w:rPr>
          <w:rFonts w:ascii="Arial" w:eastAsia="Calibri" w:hAnsi="Arial" w:cs="Arial"/>
          <w:b/>
          <w:color w:val="1F497D" w:themeColor="text2"/>
          <w:u w:val="single"/>
          <w:lang w:val="es-ES"/>
        </w:rPr>
        <w:lastRenderedPageBreak/>
        <w:t>NOTA SOBRE</w:t>
      </w:r>
      <w:r w:rsidR="00061A03">
        <w:rPr>
          <w:rFonts w:ascii="Arial" w:eastAsia="Calibri" w:hAnsi="Arial" w:cs="Arial"/>
          <w:b/>
          <w:color w:val="1F497D" w:themeColor="text2"/>
          <w:u w:val="single"/>
          <w:lang w:val="es-ES"/>
        </w:rPr>
        <w:t xml:space="preserve"> POSIBLE </w:t>
      </w:r>
      <w:r>
        <w:rPr>
          <w:rFonts w:ascii="Arial" w:eastAsia="Calibri" w:hAnsi="Arial" w:cs="Arial"/>
          <w:b/>
          <w:color w:val="1F497D" w:themeColor="text2"/>
          <w:u w:val="single"/>
          <w:lang w:val="es-ES"/>
        </w:rPr>
        <w:t>INCIDENCIA</w:t>
      </w:r>
      <w:r w:rsidR="00BA22C6">
        <w:rPr>
          <w:rFonts w:ascii="Arial" w:eastAsia="Calibri" w:hAnsi="Arial" w:cs="Arial"/>
          <w:b/>
          <w:color w:val="1F497D" w:themeColor="text2"/>
          <w:u w:val="single"/>
          <w:lang w:val="es-ES"/>
        </w:rPr>
        <w:t xml:space="preserve">DE LAS MEDIDAS PREVENTIVAS Y DE CONTENCIÓN DERIVADAS DE LA SITUACIÓN Y EVOLUCION DEL CORONAVIRUS (COVID-19) EN </w:t>
      </w:r>
      <w:r w:rsidR="00061A03">
        <w:rPr>
          <w:rFonts w:ascii="Arial" w:eastAsia="Calibri" w:hAnsi="Arial" w:cs="Arial"/>
          <w:b/>
          <w:color w:val="1F497D" w:themeColor="text2"/>
          <w:u w:val="single"/>
          <w:lang w:val="es-ES"/>
        </w:rPr>
        <w:t>L</w:t>
      </w:r>
      <w:r w:rsidR="00BA22C6">
        <w:rPr>
          <w:rFonts w:ascii="Arial" w:eastAsia="Calibri" w:hAnsi="Arial" w:cs="Arial"/>
          <w:b/>
          <w:color w:val="1F497D" w:themeColor="text2"/>
          <w:u w:val="single"/>
          <w:lang w:val="es-ES"/>
        </w:rPr>
        <w:t>OS</w:t>
      </w:r>
      <w:r w:rsidR="00061A03">
        <w:rPr>
          <w:rFonts w:ascii="Arial" w:eastAsia="Calibri" w:hAnsi="Arial" w:cs="Arial"/>
          <w:b/>
          <w:color w:val="1F497D" w:themeColor="text2"/>
          <w:u w:val="single"/>
          <w:lang w:val="es-ES"/>
        </w:rPr>
        <w:t xml:space="preserve"> PROGRAMA</w:t>
      </w:r>
      <w:r w:rsidR="00BA22C6">
        <w:rPr>
          <w:rFonts w:ascii="Arial" w:eastAsia="Calibri" w:hAnsi="Arial" w:cs="Arial"/>
          <w:b/>
          <w:color w:val="1F497D" w:themeColor="text2"/>
          <w:u w:val="single"/>
          <w:lang w:val="es-ES"/>
        </w:rPr>
        <w:t>SD</w:t>
      </w:r>
      <w:r w:rsidR="00BA22C6" w:rsidRPr="00BA22C6">
        <w:rPr>
          <w:rFonts w:ascii="Arial" w:eastAsia="Calibri" w:hAnsi="Arial" w:cs="Arial"/>
          <w:b/>
          <w:color w:val="1F497D" w:themeColor="text2"/>
          <w:u w:val="single"/>
          <w:lang w:val="es-ES"/>
        </w:rPr>
        <w:t>E</w:t>
      </w:r>
      <w:r w:rsidR="00BA22C6">
        <w:rPr>
          <w:rFonts w:ascii="Arial" w:eastAsia="Calibri" w:hAnsi="Arial" w:cs="Arial"/>
          <w:b/>
          <w:color w:val="1F497D" w:themeColor="text2"/>
          <w:u w:val="single"/>
          <w:lang w:val="es-ES"/>
        </w:rPr>
        <w:t xml:space="preserve"> FOMENTO DE EMPLEO MEDIANTE LA </w:t>
      </w:r>
      <w:r w:rsidR="00BA22C6" w:rsidRPr="00BA22C6">
        <w:rPr>
          <w:rFonts w:ascii="Arial" w:eastAsia="Calibri" w:hAnsi="Arial" w:cs="Arial"/>
          <w:b/>
          <w:color w:val="1F497D" w:themeColor="text2"/>
          <w:u w:val="single"/>
          <w:lang w:val="es-ES"/>
        </w:rPr>
        <w:t>CONTRATACIÓN TEMPORAL</w:t>
      </w:r>
      <w:r w:rsidR="00BA22C6">
        <w:rPr>
          <w:rFonts w:ascii="Arial" w:eastAsia="Calibri" w:hAnsi="Arial" w:cs="Arial"/>
          <w:b/>
          <w:color w:val="1F497D" w:themeColor="text2"/>
          <w:u w:val="single"/>
          <w:lang w:val="es-ES"/>
        </w:rPr>
        <w:t xml:space="preserve"> DE PERSONAS DESEMPLEADAS </w:t>
      </w:r>
      <w:r w:rsidR="00BA22C6" w:rsidRPr="00BA22C6">
        <w:rPr>
          <w:rFonts w:ascii="Arial" w:eastAsia="Calibri" w:hAnsi="Arial" w:cs="Arial"/>
          <w:b/>
          <w:color w:val="1F497D" w:themeColor="text2"/>
          <w:u w:val="single"/>
          <w:lang w:val="es-ES"/>
        </w:rPr>
        <w:t>PARA LA REALIZACIÓN DE OBRAS O SERVICIOS DE INTERÉS GENERAL Y SOCIAL.</w:t>
      </w:r>
    </w:p>
    <w:p w:rsidR="00D24B5B" w:rsidRPr="002627B7" w:rsidRDefault="00D24B5B" w:rsidP="00470354">
      <w:pPr>
        <w:jc w:val="both"/>
        <w:rPr>
          <w:rFonts w:ascii="Arial" w:eastAsia="Calibri" w:hAnsi="Arial" w:cs="Arial"/>
          <w:b/>
          <w:color w:val="1F497D" w:themeColor="text2"/>
          <w:u w:val="single"/>
          <w:lang w:val="es-ES"/>
        </w:rPr>
      </w:pPr>
    </w:p>
    <w:p w:rsidR="00E23D1D" w:rsidRPr="00470354" w:rsidRDefault="00D24B5B" w:rsidP="00470354">
      <w:pPr>
        <w:jc w:val="both"/>
        <w:rPr>
          <w:rFonts w:ascii="Arial" w:eastAsia="Calibri" w:hAnsi="Arial" w:cs="Arial"/>
          <w:lang w:val="es-ES"/>
        </w:rPr>
      </w:pPr>
      <w:r w:rsidRPr="00470354">
        <w:rPr>
          <w:rFonts w:ascii="Arial" w:eastAsia="Calibri" w:hAnsi="Arial" w:cs="Arial"/>
          <w:lang w:val="es-ES"/>
        </w:rPr>
        <w:t xml:space="preserve">Por parte del </w:t>
      </w:r>
      <w:r w:rsidR="00E23D1D" w:rsidRPr="00470354">
        <w:rPr>
          <w:rFonts w:ascii="Arial" w:eastAsia="Calibri" w:hAnsi="Arial" w:cs="Arial"/>
          <w:lang w:val="es-ES"/>
        </w:rPr>
        <w:t xml:space="preserve">Gobierno, mediante el Real Decreto 463/2020, de 14 de marzo, por el que se declara el estado de alarma para la gestión de la situación de crisis sanitaria ocasionada por el COVID-19, </w:t>
      </w:r>
      <w:r w:rsidRPr="00470354">
        <w:rPr>
          <w:rFonts w:ascii="Arial" w:eastAsia="Calibri" w:hAnsi="Arial" w:cs="Arial"/>
          <w:lang w:val="es-ES"/>
        </w:rPr>
        <w:t xml:space="preserve">se </w:t>
      </w:r>
      <w:r w:rsidR="00470354">
        <w:rPr>
          <w:rFonts w:ascii="Arial" w:eastAsia="Calibri" w:hAnsi="Arial" w:cs="Arial"/>
          <w:lang w:val="es-ES"/>
        </w:rPr>
        <w:t xml:space="preserve">han adoptado </w:t>
      </w:r>
      <w:r w:rsidRPr="00470354">
        <w:rPr>
          <w:rFonts w:ascii="Arial" w:eastAsia="Calibri" w:hAnsi="Arial" w:cs="Arial"/>
          <w:lang w:val="es-ES"/>
        </w:rPr>
        <w:t>determinadas medidas</w:t>
      </w:r>
      <w:r w:rsidR="00470354">
        <w:rPr>
          <w:rFonts w:ascii="Arial" w:eastAsia="Calibri" w:hAnsi="Arial" w:cs="Arial"/>
          <w:lang w:val="es-ES"/>
        </w:rPr>
        <w:t xml:space="preserve"> y</w:t>
      </w:r>
      <w:r w:rsidR="00470354" w:rsidRPr="00470354">
        <w:rPr>
          <w:rFonts w:ascii="Arial" w:eastAsia="Calibri" w:hAnsi="Arial" w:cs="Arial"/>
          <w:lang w:val="es-ES"/>
        </w:rPr>
        <w:t xml:space="preserve">recomendaciones </w:t>
      </w:r>
      <w:r w:rsidRPr="00470354">
        <w:rPr>
          <w:rFonts w:ascii="Arial" w:eastAsia="Calibri" w:hAnsi="Arial" w:cs="Arial"/>
          <w:lang w:val="es-ES"/>
        </w:rPr>
        <w:t>preventivas y</w:t>
      </w:r>
      <w:r w:rsidR="00470354">
        <w:rPr>
          <w:rFonts w:ascii="Arial" w:eastAsia="Calibri" w:hAnsi="Arial" w:cs="Arial"/>
          <w:lang w:val="es-ES"/>
        </w:rPr>
        <w:t xml:space="preserve"> de contención </w:t>
      </w:r>
      <w:r w:rsidRPr="00470354">
        <w:rPr>
          <w:rFonts w:ascii="Arial" w:eastAsia="Calibri" w:hAnsi="Arial" w:cs="Arial"/>
          <w:lang w:val="es-ES"/>
        </w:rPr>
        <w:t>en relación con la situación y evolución del coronavirus (COVID-19)</w:t>
      </w:r>
      <w:r w:rsidR="00E23D1D" w:rsidRPr="00470354">
        <w:rPr>
          <w:rFonts w:ascii="Arial" w:eastAsia="Calibri" w:hAnsi="Arial" w:cs="Arial"/>
          <w:lang w:val="es-ES"/>
        </w:rPr>
        <w:t xml:space="preserve">. </w:t>
      </w:r>
    </w:p>
    <w:p w:rsidR="004049BD" w:rsidRPr="00470354" w:rsidRDefault="004049BD" w:rsidP="00470354">
      <w:pPr>
        <w:jc w:val="both"/>
        <w:rPr>
          <w:rFonts w:ascii="Arial" w:eastAsia="Calibri" w:hAnsi="Arial" w:cs="Arial"/>
          <w:lang w:val="es-ES"/>
        </w:rPr>
      </w:pPr>
    </w:p>
    <w:p w:rsidR="005D1B19" w:rsidRPr="00470354" w:rsidRDefault="00E23D1D" w:rsidP="00470354">
      <w:pPr>
        <w:jc w:val="both"/>
        <w:rPr>
          <w:rFonts w:ascii="Arial" w:eastAsia="Calibri" w:hAnsi="Arial" w:cs="Arial"/>
          <w:lang w:val="es-ES"/>
        </w:rPr>
      </w:pPr>
      <w:r w:rsidRPr="00470354">
        <w:rPr>
          <w:rFonts w:ascii="Arial" w:eastAsia="Calibri" w:hAnsi="Arial" w:cs="Arial"/>
          <w:lang w:val="es-ES"/>
        </w:rPr>
        <w:t>Por parte del Servicio Público de Empleo Estatal (SEPE) se están gestionando programas de fomento de los programas de fomento de empleo mediante la contratación temporal de personas desempleadas para la realización de obras o servicios de interés general</w:t>
      </w:r>
      <w:r w:rsidR="005D1B19" w:rsidRPr="00470354">
        <w:rPr>
          <w:rFonts w:ascii="Arial" w:eastAsia="Calibri" w:hAnsi="Arial" w:cs="Arial"/>
          <w:lang w:val="es-ES"/>
        </w:rPr>
        <w:t>,</w:t>
      </w:r>
      <w:r w:rsidR="00470354" w:rsidRPr="00470354">
        <w:rPr>
          <w:rFonts w:ascii="Arial" w:eastAsia="Calibri" w:hAnsi="Arial" w:cs="Arial"/>
          <w:lang w:val="es-ES"/>
        </w:rPr>
        <w:t xml:space="preserve"> quepodrían verse afectados por las medidas adoptadas en relación el  coronavirus (COVID-19). Estos programas </w:t>
      </w:r>
      <w:r w:rsidR="005D1B19" w:rsidRPr="00470354">
        <w:rPr>
          <w:rFonts w:ascii="Arial" w:eastAsia="Calibri" w:hAnsi="Arial" w:cs="Arial"/>
          <w:lang w:val="es-ES"/>
        </w:rPr>
        <w:t xml:space="preserve">incluyen: </w:t>
      </w:r>
    </w:p>
    <w:p w:rsidR="005D1B19" w:rsidRPr="00470354" w:rsidRDefault="005D1B19" w:rsidP="00470354">
      <w:pPr>
        <w:jc w:val="both"/>
        <w:rPr>
          <w:rFonts w:ascii="Arial" w:eastAsia="Calibri" w:hAnsi="Arial" w:cs="Arial"/>
          <w:lang w:val="es-ES"/>
        </w:rPr>
      </w:pPr>
    </w:p>
    <w:p w:rsidR="00E23D1D" w:rsidRPr="00470354" w:rsidRDefault="005D1B19" w:rsidP="00470354">
      <w:pPr>
        <w:pStyle w:val="Prrafodelista"/>
        <w:numPr>
          <w:ilvl w:val="0"/>
          <w:numId w:val="13"/>
        </w:numPr>
        <w:spacing w:after="0" w:line="240" w:lineRule="auto"/>
        <w:ind w:left="709"/>
        <w:jc w:val="both"/>
        <w:rPr>
          <w:rFonts w:ascii="Arial" w:hAnsi="Arial" w:cs="Arial"/>
          <w:sz w:val="24"/>
          <w:szCs w:val="24"/>
        </w:rPr>
      </w:pPr>
      <w:r w:rsidRPr="00470354">
        <w:rPr>
          <w:rFonts w:ascii="Arial" w:hAnsi="Arial" w:cs="Arial"/>
          <w:sz w:val="24"/>
          <w:szCs w:val="24"/>
        </w:rPr>
        <w:t xml:space="preserve">Programa de fomento del empleo agrario en Andalucía y Extremadura y zonas rurales deprimidas, regulado por Real Decreto 939/1997, de 20 de junio y en la Orden de 26 de octubre de 1998. </w:t>
      </w:r>
    </w:p>
    <w:p w:rsidR="005D1B19" w:rsidRPr="00470354" w:rsidRDefault="005D1B19" w:rsidP="00470354">
      <w:pPr>
        <w:ind w:left="709"/>
        <w:jc w:val="both"/>
        <w:rPr>
          <w:rFonts w:ascii="Arial" w:eastAsia="Calibri" w:hAnsi="Arial" w:cs="Arial"/>
          <w:lang w:val="es-ES"/>
        </w:rPr>
      </w:pPr>
    </w:p>
    <w:p w:rsidR="005D1B19" w:rsidRPr="00470354" w:rsidRDefault="005D1B19" w:rsidP="00470354">
      <w:pPr>
        <w:pStyle w:val="Prrafodelista"/>
        <w:numPr>
          <w:ilvl w:val="0"/>
          <w:numId w:val="13"/>
        </w:numPr>
        <w:spacing w:after="0" w:line="240" w:lineRule="auto"/>
        <w:ind w:left="709"/>
        <w:jc w:val="both"/>
        <w:rPr>
          <w:rFonts w:ascii="Arial" w:hAnsi="Arial" w:cs="Arial"/>
          <w:sz w:val="24"/>
          <w:szCs w:val="24"/>
        </w:rPr>
      </w:pPr>
      <w:r w:rsidRPr="00470354">
        <w:rPr>
          <w:rFonts w:ascii="Arial" w:hAnsi="Arial" w:cs="Arial"/>
          <w:sz w:val="24"/>
          <w:szCs w:val="24"/>
        </w:rPr>
        <w:t>Programa de colaboración con corporaciones locales, regulado en la Orden</w:t>
      </w:r>
      <w:r w:rsidR="00621872" w:rsidRPr="00470354">
        <w:rPr>
          <w:rFonts w:ascii="Arial" w:hAnsi="Arial" w:cs="Arial"/>
          <w:sz w:val="24"/>
          <w:szCs w:val="24"/>
        </w:rPr>
        <w:t>del Ministerio de Trabajo y Asuntos Sociales</w:t>
      </w:r>
      <w:r w:rsidRPr="00470354">
        <w:rPr>
          <w:rFonts w:ascii="Arial" w:hAnsi="Arial" w:cs="Arial"/>
          <w:sz w:val="24"/>
          <w:szCs w:val="24"/>
        </w:rPr>
        <w:t xml:space="preserve"> de 26 de octubre de 1998. Afecta a las subvenciones concedidas por las Direcciones Provinciales del SEPE en Ceuta y Melilla a las respectivas Ciudades Autónomas, dentro de los Planes de Empleo para dicho ámbito. </w:t>
      </w:r>
    </w:p>
    <w:p w:rsidR="005D1B19" w:rsidRPr="00470354" w:rsidRDefault="005D1B19" w:rsidP="00470354">
      <w:pPr>
        <w:ind w:left="709"/>
        <w:jc w:val="both"/>
        <w:rPr>
          <w:rFonts w:ascii="Arial" w:eastAsia="Calibri" w:hAnsi="Arial" w:cs="Arial"/>
          <w:lang w:val="es-ES"/>
        </w:rPr>
      </w:pPr>
    </w:p>
    <w:p w:rsidR="00E23D1D" w:rsidRPr="00470354" w:rsidRDefault="005D1B19" w:rsidP="00470354">
      <w:pPr>
        <w:pStyle w:val="Prrafodelista"/>
        <w:numPr>
          <w:ilvl w:val="0"/>
          <w:numId w:val="13"/>
        </w:numPr>
        <w:spacing w:after="0" w:line="240" w:lineRule="auto"/>
        <w:ind w:left="709"/>
        <w:jc w:val="both"/>
        <w:rPr>
          <w:rFonts w:ascii="Arial" w:hAnsi="Arial" w:cs="Arial"/>
          <w:sz w:val="24"/>
          <w:szCs w:val="24"/>
        </w:rPr>
      </w:pPr>
      <w:r w:rsidRPr="00470354">
        <w:rPr>
          <w:rFonts w:ascii="Arial" w:hAnsi="Arial" w:cs="Arial"/>
          <w:sz w:val="24"/>
          <w:szCs w:val="24"/>
        </w:rPr>
        <w:t>Programa de colaboración con órganos de la Administración General del Estado y sus organismos autónomos,</w:t>
      </w:r>
      <w:r w:rsidR="00621872" w:rsidRPr="00470354">
        <w:rPr>
          <w:rFonts w:ascii="Arial" w:hAnsi="Arial" w:cs="Arial"/>
          <w:sz w:val="24"/>
          <w:szCs w:val="24"/>
        </w:rPr>
        <w:t xml:space="preserve"> regulado en la Orden del Ministerio de Trabajo y Asuntos Sociales de 19 de diciembre de 1997. Entre otros, afectaría a las subvenciones concedidas a las Delegaciones del Gobierno en Ceuta y en Melilla para los Planes de Empleo en dichas ciudades; a Ministerios, en la convocatoria aprobada por el SEPE en 2019</w:t>
      </w:r>
      <w:r w:rsidR="00AC7D06" w:rsidRPr="00470354">
        <w:rPr>
          <w:rFonts w:ascii="Arial" w:hAnsi="Arial" w:cs="Arial"/>
          <w:sz w:val="24"/>
          <w:szCs w:val="24"/>
        </w:rPr>
        <w:t xml:space="preserve">, </w:t>
      </w:r>
      <w:r w:rsidR="00621872" w:rsidRPr="00470354">
        <w:rPr>
          <w:rFonts w:ascii="Arial" w:hAnsi="Arial" w:cs="Arial"/>
          <w:sz w:val="24"/>
          <w:szCs w:val="24"/>
        </w:rPr>
        <w:t xml:space="preserve">como el MEFP; y </w:t>
      </w:r>
      <w:r w:rsidR="00AC7D06" w:rsidRPr="00470354">
        <w:rPr>
          <w:rFonts w:ascii="Arial" w:hAnsi="Arial" w:cs="Arial"/>
          <w:sz w:val="24"/>
          <w:szCs w:val="24"/>
        </w:rPr>
        <w:t>subvenciones de concesión directa a organismos autónomos de la AGE, como el INJUVE.</w:t>
      </w:r>
    </w:p>
    <w:p w:rsidR="00E23D1D" w:rsidRPr="00470354" w:rsidRDefault="00E23D1D" w:rsidP="00470354">
      <w:pPr>
        <w:jc w:val="both"/>
        <w:rPr>
          <w:rFonts w:ascii="Arial" w:eastAsia="Calibri" w:hAnsi="Arial" w:cs="Arial"/>
          <w:lang w:val="es-ES"/>
        </w:rPr>
      </w:pPr>
    </w:p>
    <w:p w:rsidR="001E377D" w:rsidRPr="00470354" w:rsidRDefault="00470354" w:rsidP="00470354">
      <w:pPr>
        <w:jc w:val="both"/>
        <w:rPr>
          <w:rFonts w:ascii="Arial" w:eastAsia="Calibri" w:hAnsi="Arial" w:cs="Arial"/>
          <w:lang w:val="es-ES"/>
        </w:rPr>
      </w:pPr>
      <w:r>
        <w:rPr>
          <w:rFonts w:ascii="Arial" w:eastAsia="Calibri" w:hAnsi="Arial" w:cs="Arial"/>
          <w:lang w:val="es-ES"/>
        </w:rPr>
        <w:t>P</w:t>
      </w:r>
      <w:r w:rsidR="00BC0183" w:rsidRPr="00470354">
        <w:rPr>
          <w:rFonts w:ascii="Arial" w:eastAsia="Calibri" w:hAnsi="Arial" w:cs="Arial"/>
          <w:lang w:val="es-ES"/>
        </w:rPr>
        <w:t xml:space="preserve">or lo </w:t>
      </w:r>
      <w:r w:rsidR="004049BD" w:rsidRPr="00470354">
        <w:rPr>
          <w:rFonts w:ascii="Arial" w:eastAsia="Calibri" w:hAnsi="Arial" w:cs="Arial"/>
          <w:lang w:val="es-ES"/>
        </w:rPr>
        <w:t>que respect</w:t>
      </w:r>
      <w:r w:rsidR="00BC0183" w:rsidRPr="00470354">
        <w:rPr>
          <w:rFonts w:ascii="Arial" w:eastAsia="Calibri" w:hAnsi="Arial" w:cs="Arial"/>
          <w:lang w:val="es-ES"/>
        </w:rPr>
        <w:t>o</w:t>
      </w:r>
      <w:r w:rsidR="004049BD" w:rsidRPr="00470354">
        <w:rPr>
          <w:rFonts w:ascii="Arial" w:eastAsia="Calibri" w:hAnsi="Arial" w:cs="Arial"/>
          <w:lang w:val="es-ES"/>
        </w:rPr>
        <w:t xml:space="preserve"> al ámbito de gestión del SEPE</w:t>
      </w:r>
      <w:r w:rsidR="001E377D" w:rsidRPr="00470354">
        <w:rPr>
          <w:rFonts w:ascii="Arial" w:eastAsia="Calibri" w:hAnsi="Arial" w:cs="Arial"/>
          <w:lang w:val="es-ES"/>
        </w:rPr>
        <w:t>, se h</w:t>
      </w:r>
      <w:r w:rsidR="00E23D1D" w:rsidRPr="00470354">
        <w:rPr>
          <w:rFonts w:ascii="Arial" w:eastAsia="Calibri" w:hAnsi="Arial" w:cs="Arial"/>
          <w:lang w:val="es-ES"/>
        </w:rPr>
        <w:t xml:space="preserve">abrán de tener en cuenta los </w:t>
      </w:r>
      <w:r w:rsidR="00BC0183" w:rsidRPr="00470354">
        <w:rPr>
          <w:rFonts w:ascii="Arial" w:eastAsia="Calibri" w:hAnsi="Arial" w:cs="Arial"/>
          <w:lang w:val="es-ES"/>
        </w:rPr>
        <w:t xml:space="preserve">siguientescriterios: </w:t>
      </w:r>
    </w:p>
    <w:p w:rsidR="001E377D" w:rsidRPr="00470354" w:rsidRDefault="001E377D" w:rsidP="00470354">
      <w:pPr>
        <w:jc w:val="both"/>
        <w:rPr>
          <w:rFonts w:ascii="Arial" w:eastAsia="Calibri" w:hAnsi="Arial" w:cs="Arial"/>
          <w:lang w:val="es-ES"/>
        </w:rPr>
      </w:pPr>
    </w:p>
    <w:p w:rsidR="00857451" w:rsidRDefault="00BC0183" w:rsidP="00470354">
      <w:pPr>
        <w:pStyle w:val="Prrafodelista"/>
        <w:numPr>
          <w:ilvl w:val="0"/>
          <w:numId w:val="12"/>
        </w:numPr>
        <w:spacing w:after="0" w:line="240" w:lineRule="auto"/>
        <w:ind w:left="426"/>
        <w:jc w:val="both"/>
        <w:rPr>
          <w:rFonts w:ascii="Arial" w:hAnsi="Arial" w:cs="Arial"/>
          <w:sz w:val="24"/>
          <w:szCs w:val="24"/>
        </w:rPr>
      </w:pPr>
      <w:r w:rsidRPr="00470354">
        <w:rPr>
          <w:rFonts w:ascii="Arial" w:hAnsi="Arial" w:cs="Arial"/>
          <w:sz w:val="24"/>
          <w:szCs w:val="24"/>
        </w:rPr>
        <w:t xml:space="preserve">El Real Decreto 463/2020, de 14 de marzo, por el que se declara el estado de alarma para la gestión de la situación de crisis sanitaria ocasionada por el COVID-19, establece en su artículo 7 las limitaciones de la libertad de circulación de las personas, por lo que durante la vigencia del estado de alarma las personas únicamente podrán </w:t>
      </w:r>
      <w:r w:rsidRPr="00470354">
        <w:rPr>
          <w:rFonts w:ascii="Arial" w:hAnsi="Arial" w:cs="Arial"/>
          <w:sz w:val="24"/>
          <w:szCs w:val="24"/>
        </w:rPr>
        <w:lastRenderedPageBreak/>
        <w:t>circular por las vías de uso público para la realización, entre otras actividades</w:t>
      </w:r>
      <w:r w:rsidR="007A574C">
        <w:rPr>
          <w:rFonts w:ascii="Arial" w:hAnsi="Arial" w:cs="Arial"/>
          <w:sz w:val="24"/>
          <w:szCs w:val="24"/>
        </w:rPr>
        <w:t>,d</w:t>
      </w:r>
      <w:r w:rsidRPr="00470354">
        <w:rPr>
          <w:rFonts w:ascii="Arial" w:hAnsi="Arial" w:cs="Arial"/>
          <w:sz w:val="24"/>
          <w:szCs w:val="24"/>
        </w:rPr>
        <w:t xml:space="preserve">el </w:t>
      </w:r>
      <w:r w:rsidRPr="00470354">
        <w:rPr>
          <w:rFonts w:ascii="Arial" w:hAnsi="Arial" w:cs="Arial"/>
          <w:i/>
          <w:sz w:val="24"/>
          <w:szCs w:val="24"/>
        </w:rPr>
        <w:t>“desplazamiento al lugar de trabajo para efectuar su prestación laboral, profesional o empresarial</w:t>
      </w:r>
      <w:r w:rsidR="00857451" w:rsidRPr="00470354">
        <w:rPr>
          <w:rFonts w:ascii="Arial" w:hAnsi="Arial" w:cs="Arial"/>
          <w:sz w:val="24"/>
          <w:szCs w:val="24"/>
        </w:rPr>
        <w:t>”. No se ha suspendido, por tanto, de manera general la realización de actividades laborales y profesionales, salvo en las actividades afectadas por las medidas de contención establecidasen el artículo 10 en el ámbito de la actividad comercial, equipamientos culturales, establecimientos y actividades recreativos, actividades de hostelería y restauración, y otras adicionales.</w:t>
      </w:r>
    </w:p>
    <w:p w:rsidR="00470354" w:rsidRPr="00470354" w:rsidRDefault="00470354" w:rsidP="00470354">
      <w:pPr>
        <w:pStyle w:val="Prrafodelista"/>
        <w:spacing w:after="0" w:line="240" w:lineRule="auto"/>
        <w:ind w:left="426"/>
        <w:jc w:val="both"/>
        <w:rPr>
          <w:rFonts w:ascii="Arial" w:hAnsi="Arial" w:cs="Arial"/>
          <w:sz w:val="24"/>
          <w:szCs w:val="24"/>
        </w:rPr>
      </w:pPr>
    </w:p>
    <w:p w:rsidR="00440C68" w:rsidRDefault="00857451" w:rsidP="00470354">
      <w:pPr>
        <w:pStyle w:val="Prrafodelista"/>
        <w:numPr>
          <w:ilvl w:val="0"/>
          <w:numId w:val="12"/>
        </w:numPr>
        <w:spacing w:after="0" w:line="240" w:lineRule="auto"/>
        <w:ind w:left="426"/>
        <w:jc w:val="both"/>
        <w:rPr>
          <w:rFonts w:ascii="Arial" w:hAnsi="Arial" w:cs="Arial"/>
          <w:sz w:val="24"/>
          <w:szCs w:val="24"/>
        </w:rPr>
      </w:pPr>
      <w:r w:rsidRPr="00470354">
        <w:rPr>
          <w:rFonts w:ascii="Arial" w:hAnsi="Arial" w:cs="Arial"/>
          <w:sz w:val="24"/>
          <w:szCs w:val="24"/>
        </w:rPr>
        <w:t xml:space="preserve">Sin perjuicio de lo anterior, las entidades beneficiarias y promotoras de los proyectos de fomento empleo antes referidos, podrán suspender la ejecución de las obras o servicios de interés general y social en atención a las particulares circunstancias que </w:t>
      </w:r>
      <w:r w:rsidR="00F02255" w:rsidRPr="00470354">
        <w:rPr>
          <w:rFonts w:ascii="Arial" w:hAnsi="Arial" w:cs="Arial"/>
          <w:sz w:val="24"/>
          <w:szCs w:val="24"/>
        </w:rPr>
        <w:t xml:space="preserve">se </w:t>
      </w:r>
      <w:r w:rsidRPr="00470354">
        <w:rPr>
          <w:rFonts w:ascii="Arial" w:hAnsi="Arial" w:cs="Arial"/>
          <w:sz w:val="24"/>
          <w:szCs w:val="24"/>
        </w:rPr>
        <w:t xml:space="preserve">pudieran dar en su ámbito de competencia </w:t>
      </w:r>
      <w:r w:rsidR="00F02255" w:rsidRPr="00470354">
        <w:rPr>
          <w:rFonts w:ascii="Arial" w:hAnsi="Arial" w:cs="Arial"/>
          <w:sz w:val="24"/>
          <w:szCs w:val="24"/>
        </w:rPr>
        <w:t xml:space="preserve">en relación con las medidas de prevención y contención relacionadas con el coronavirus (COVID-19). </w:t>
      </w:r>
      <w:r w:rsidR="00C031C9" w:rsidRPr="00470354">
        <w:rPr>
          <w:rFonts w:ascii="Arial" w:hAnsi="Arial" w:cs="Arial"/>
          <w:sz w:val="24"/>
          <w:szCs w:val="24"/>
        </w:rPr>
        <w:t>La entidad deberá comunicar al SEPE la adopción de estas medidas.</w:t>
      </w:r>
    </w:p>
    <w:p w:rsidR="00470354" w:rsidRPr="00470354" w:rsidRDefault="00470354" w:rsidP="00470354">
      <w:pPr>
        <w:pStyle w:val="Prrafodelista"/>
        <w:spacing w:after="0" w:line="240" w:lineRule="auto"/>
        <w:ind w:left="426"/>
        <w:jc w:val="both"/>
        <w:rPr>
          <w:rFonts w:ascii="Arial" w:hAnsi="Arial" w:cs="Arial"/>
          <w:sz w:val="24"/>
          <w:szCs w:val="24"/>
        </w:rPr>
      </w:pPr>
    </w:p>
    <w:p w:rsidR="00F02255" w:rsidRPr="00470354" w:rsidRDefault="00F02255" w:rsidP="00470354">
      <w:pPr>
        <w:pStyle w:val="Prrafodelista"/>
        <w:numPr>
          <w:ilvl w:val="0"/>
          <w:numId w:val="12"/>
        </w:numPr>
        <w:spacing w:after="0" w:line="240" w:lineRule="auto"/>
        <w:ind w:left="426"/>
        <w:jc w:val="both"/>
        <w:rPr>
          <w:rFonts w:ascii="Arial" w:hAnsi="Arial" w:cs="Arial"/>
          <w:sz w:val="24"/>
          <w:szCs w:val="24"/>
        </w:rPr>
      </w:pPr>
      <w:r w:rsidRPr="00470354">
        <w:rPr>
          <w:rFonts w:ascii="Arial" w:hAnsi="Arial" w:cs="Arial"/>
          <w:sz w:val="24"/>
          <w:szCs w:val="24"/>
        </w:rPr>
        <w:t xml:space="preserve">En el caso de que se suspendiera la ejecución de las obras o servicios, según lo señalado en el punto anterior, ello no conllevará la suspensión de los contratos temporales formalizados con las personas desempleadas participantes en estos programas, por lo que dichos contratos permanecerán en vigor, así como la correspondiente obligación de retribución. </w:t>
      </w:r>
      <w:r w:rsidR="001B5430" w:rsidRPr="00470354">
        <w:rPr>
          <w:rFonts w:ascii="Arial" w:hAnsi="Arial" w:cs="Arial"/>
          <w:sz w:val="24"/>
          <w:szCs w:val="24"/>
        </w:rPr>
        <w:t>Los costes salariales ocasionados durante los periodos de suspensión de la ejecución de las obras o servicios mantendrán su carácter de subvencionables con cargo a las subvenciones concedidas.</w:t>
      </w:r>
    </w:p>
    <w:p w:rsidR="001B5430" w:rsidRPr="00470354" w:rsidRDefault="001B5430" w:rsidP="00470354">
      <w:pPr>
        <w:pStyle w:val="Prrafodelista"/>
        <w:spacing w:after="0" w:line="240" w:lineRule="auto"/>
        <w:ind w:left="426"/>
        <w:jc w:val="both"/>
        <w:rPr>
          <w:rFonts w:ascii="Arial" w:hAnsi="Arial" w:cs="Arial"/>
          <w:sz w:val="24"/>
          <w:szCs w:val="24"/>
        </w:rPr>
      </w:pPr>
    </w:p>
    <w:p w:rsidR="00F02255" w:rsidRDefault="001B5430" w:rsidP="00470354">
      <w:pPr>
        <w:pStyle w:val="Prrafodelista"/>
        <w:numPr>
          <w:ilvl w:val="0"/>
          <w:numId w:val="12"/>
        </w:numPr>
        <w:spacing w:after="0" w:line="240" w:lineRule="auto"/>
        <w:ind w:left="426"/>
        <w:jc w:val="both"/>
        <w:rPr>
          <w:rFonts w:ascii="Arial" w:hAnsi="Arial" w:cs="Arial"/>
          <w:sz w:val="24"/>
          <w:szCs w:val="24"/>
        </w:rPr>
      </w:pPr>
      <w:r w:rsidRPr="00470354">
        <w:rPr>
          <w:rFonts w:ascii="Arial" w:hAnsi="Arial" w:cs="Arial"/>
          <w:sz w:val="24"/>
          <w:szCs w:val="24"/>
        </w:rPr>
        <w:t>En el supuesto de que no se pudiera finalizar la ejecución de las obras o servicios debido a los periodos de suspensión que se hubieran podido aplicar, ello no se considerará incumplimiento de las condiciones de concesión por lo que no  afectará a las subvenciones concedidas, en función de los costes efectivamente justificados. No obstante, se recuerda que la Orden TMS/804/2019, de 23 de julio</w:t>
      </w:r>
      <w:r w:rsidR="00C031C9" w:rsidRPr="00470354">
        <w:rPr>
          <w:rFonts w:ascii="Arial" w:hAnsi="Arial" w:cs="Arial"/>
          <w:sz w:val="24"/>
          <w:szCs w:val="24"/>
        </w:rPr>
        <w:t>, ha modificado la Orden de la Orden de 26 de octubre de 1998, ampliando el plazo de ejecución a los nueve primeros meses del ejercicio presupuestario, además de prever la posibilidad de  aprobación por casusas excepcionales por la Dirección Provincial del SEPE de ampliación del plazo de ejecución hasta tres meses más</w:t>
      </w:r>
      <w:r w:rsidR="00470354">
        <w:rPr>
          <w:rFonts w:ascii="Arial" w:hAnsi="Arial" w:cs="Arial"/>
          <w:sz w:val="24"/>
          <w:szCs w:val="24"/>
        </w:rPr>
        <w:t>.</w:t>
      </w:r>
    </w:p>
    <w:p w:rsidR="00470354" w:rsidRPr="00470354" w:rsidRDefault="00470354" w:rsidP="00470354">
      <w:pPr>
        <w:pStyle w:val="Prrafodelista"/>
        <w:spacing w:after="0" w:line="240" w:lineRule="auto"/>
        <w:ind w:left="426"/>
        <w:jc w:val="both"/>
        <w:rPr>
          <w:rFonts w:ascii="Arial" w:hAnsi="Arial" w:cs="Arial"/>
          <w:sz w:val="24"/>
          <w:szCs w:val="24"/>
        </w:rPr>
      </w:pPr>
    </w:p>
    <w:p w:rsidR="00F02255" w:rsidRDefault="00C031C9" w:rsidP="00470354">
      <w:pPr>
        <w:pStyle w:val="Prrafodelista"/>
        <w:numPr>
          <w:ilvl w:val="0"/>
          <w:numId w:val="12"/>
        </w:numPr>
        <w:spacing w:after="0" w:line="240" w:lineRule="auto"/>
        <w:ind w:left="426"/>
        <w:jc w:val="both"/>
        <w:rPr>
          <w:rFonts w:ascii="Arial" w:hAnsi="Arial" w:cs="Arial"/>
          <w:sz w:val="24"/>
          <w:szCs w:val="24"/>
        </w:rPr>
      </w:pPr>
      <w:r w:rsidRPr="00470354">
        <w:rPr>
          <w:rFonts w:ascii="Arial" w:hAnsi="Arial" w:cs="Arial"/>
          <w:sz w:val="24"/>
          <w:szCs w:val="24"/>
        </w:rPr>
        <w:t>En todo caso, lo recogido en los puntos anteriores no implicará un incremento de las subvenciones ya concedidas.</w:t>
      </w:r>
    </w:p>
    <w:p w:rsidR="00470354" w:rsidRPr="00470354" w:rsidRDefault="00470354" w:rsidP="00470354">
      <w:pPr>
        <w:pStyle w:val="Prrafodelista"/>
        <w:spacing w:after="0" w:line="240" w:lineRule="auto"/>
        <w:ind w:left="426"/>
        <w:jc w:val="both"/>
        <w:rPr>
          <w:rFonts w:ascii="Arial" w:hAnsi="Arial" w:cs="Arial"/>
          <w:sz w:val="24"/>
          <w:szCs w:val="24"/>
        </w:rPr>
      </w:pPr>
    </w:p>
    <w:p w:rsidR="00E842ED" w:rsidRPr="00470354" w:rsidRDefault="00C031C9" w:rsidP="00470354">
      <w:pPr>
        <w:pStyle w:val="Prrafodelista"/>
        <w:numPr>
          <w:ilvl w:val="0"/>
          <w:numId w:val="12"/>
        </w:numPr>
        <w:spacing w:after="0" w:line="240" w:lineRule="auto"/>
        <w:ind w:left="426" w:hanging="284"/>
        <w:jc w:val="both"/>
        <w:rPr>
          <w:rFonts w:ascii="Arial" w:hAnsi="Arial" w:cs="Arial"/>
          <w:sz w:val="24"/>
          <w:szCs w:val="24"/>
        </w:rPr>
      </w:pPr>
      <w:r w:rsidRPr="00470354">
        <w:rPr>
          <w:rFonts w:ascii="Arial" w:hAnsi="Arial" w:cs="Arial"/>
          <w:sz w:val="24"/>
          <w:szCs w:val="24"/>
        </w:rPr>
        <w:t xml:space="preserve">Respecto de las obras o servicios que se pudieran finalizar en el caso de que se hubiera producido la suspensión de su ejecución, por parte del SEPE se procurará la continuidad o finalización de los mismos, en el marco de los respectivos procedimientos de concesión de futuras subvenciones. </w:t>
      </w:r>
    </w:p>
    <w:p w:rsidR="00E842ED" w:rsidRPr="00470354" w:rsidRDefault="00E842ED" w:rsidP="00470354">
      <w:pPr>
        <w:pStyle w:val="Prrafodelista"/>
        <w:spacing w:after="0" w:line="240" w:lineRule="auto"/>
        <w:ind w:left="426" w:hanging="284"/>
        <w:jc w:val="both"/>
        <w:rPr>
          <w:rFonts w:ascii="Arial" w:hAnsi="Arial" w:cs="Arial"/>
          <w:sz w:val="24"/>
          <w:szCs w:val="24"/>
        </w:rPr>
      </w:pPr>
    </w:p>
    <w:p w:rsidR="00E842ED" w:rsidRPr="00470354" w:rsidRDefault="00E842ED" w:rsidP="00470354">
      <w:pPr>
        <w:pStyle w:val="Prrafodelista"/>
        <w:spacing w:after="0" w:line="240" w:lineRule="auto"/>
        <w:ind w:left="0"/>
        <w:jc w:val="both"/>
        <w:rPr>
          <w:rFonts w:ascii="Arial" w:hAnsi="Arial" w:cs="Arial"/>
          <w:sz w:val="24"/>
          <w:szCs w:val="24"/>
        </w:rPr>
      </w:pPr>
    </w:p>
    <w:p w:rsidR="00CD5BC2" w:rsidRPr="00470354" w:rsidRDefault="001A28FD" w:rsidP="00470354">
      <w:pPr>
        <w:jc w:val="right"/>
        <w:rPr>
          <w:rFonts w:ascii="Arial" w:hAnsi="Arial" w:cs="Arial"/>
          <w:spacing w:val="-4"/>
          <w:lang w:val="es-ES" w:eastAsia="es-ES"/>
        </w:rPr>
      </w:pPr>
      <w:r w:rsidRPr="00470354">
        <w:rPr>
          <w:rFonts w:ascii="Arial" w:hAnsi="Arial" w:cs="Arial"/>
          <w:lang w:val="es-ES"/>
        </w:rPr>
        <w:t xml:space="preserve">Madrid, a </w:t>
      </w:r>
      <w:r w:rsidR="00A00E45" w:rsidRPr="00470354">
        <w:rPr>
          <w:rFonts w:ascii="Arial" w:hAnsi="Arial" w:cs="Arial"/>
          <w:lang w:val="es-ES"/>
        </w:rPr>
        <w:t>1</w:t>
      </w:r>
      <w:r w:rsidR="00470354">
        <w:rPr>
          <w:rFonts w:ascii="Arial" w:hAnsi="Arial" w:cs="Arial"/>
          <w:lang w:val="es-ES"/>
        </w:rPr>
        <w:t>6</w:t>
      </w:r>
      <w:r w:rsidR="00CD5BC2" w:rsidRPr="00470354">
        <w:rPr>
          <w:rFonts w:ascii="Arial" w:hAnsi="Arial" w:cs="Arial"/>
          <w:lang w:val="es-ES"/>
        </w:rPr>
        <w:t xml:space="preserve"> de </w:t>
      </w:r>
      <w:r w:rsidR="00E842ED" w:rsidRPr="00470354">
        <w:rPr>
          <w:rFonts w:ascii="Arial" w:hAnsi="Arial" w:cs="Arial"/>
          <w:lang w:val="es-ES"/>
        </w:rPr>
        <w:t xml:space="preserve">marzo </w:t>
      </w:r>
      <w:r w:rsidR="00CD5BC2" w:rsidRPr="00470354">
        <w:rPr>
          <w:rFonts w:ascii="Arial" w:hAnsi="Arial" w:cs="Arial"/>
          <w:lang w:val="es-ES"/>
        </w:rPr>
        <w:t>de 2020</w:t>
      </w:r>
    </w:p>
    <w:sectPr w:rsidR="00CD5BC2" w:rsidRPr="00470354" w:rsidSect="00701675">
      <w:headerReference w:type="default" r:id="rId12"/>
      <w:headerReference w:type="first" r:id="rId13"/>
      <w:type w:val="continuous"/>
      <w:pgSz w:w="11907" w:h="16840" w:code="9"/>
      <w:pgMar w:top="2835" w:right="851" w:bottom="1701" w:left="1276" w:header="0" w:footer="1685"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44C4" w:rsidRDefault="00A244C4">
      <w:r>
        <w:separator/>
      </w:r>
    </w:p>
  </w:endnote>
  <w:endnote w:type="continuationSeparator" w:id="1">
    <w:p w:rsidR="00A244C4" w:rsidRDefault="00A244C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nionPro-Regular">
    <w:altName w:val="Minion Pro"/>
    <w:panose1 w:val="00000000000000000000"/>
    <w:charset w:val="4D"/>
    <w:family w:val="auto"/>
    <w:notTrueType/>
    <w:pitch w:val="default"/>
    <w:sig w:usb0="00000003" w:usb1="00000000" w:usb2="00000000" w:usb3="00000000" w:csb0="00000001" w:csb1="00000000"/>
  </w:font>
  <w:font w:name="Gill Sans">
    <w:altName w:val="Bahnschrift Light"/>
    <w:charset w:val="00"/>
    <w:family w:val="swiss"/>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pPr w:leftFromText="142" w:rightFromText="142" w:vertAnchor="text" w:horzAnchor="page" w:tblpY="1"/>
      <w:tblOverlap w:val="never"/>
      <w:tblW w:w="11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878"/>
      <w:gridCol w:w="4971"/>
      <w:gridCol w:w="2369"/>
      <w:gridCol w:w="1639"/>
      <w:gridCol w:w="2048"/>
    </w:tblGrid>
    <w:tr w:rsidR="006D1518" w:rsidRPr="00701675" w:rsidTr="00547D6F">
      <w:trPr>
        <w:trHeight w:val="454"/>
      </w:trPr>
      <w:tc>
        <w:tcPr>
          <w:tcW w:w="851" w:type="dxa"/>
          <w:vMerge w:val="restart"/>
          <w:tcMar>
            <w:left w:w="0" w:type="dxa"/>
            <w:right w:w="0" w:type="dxa"/>
          </w:tcMar>
        </w:tcPr>
        <w:p w:rsidR="006D1518" w:rsidRPr="00701675" w:rsidRDefault="006D1518" w:rsidP="00701675">
          <w:pPr>
            <w:tabs>
              <w:tab w:val="center" w:pos="4252"/>
              <w:tab w:val="right" w:pos="8504"/>
            </w:tabs>
            <w:ind w:right="193"/>
            <w:rPr>
              <w:rFonts w:ascii="Arial" w:hAnsi="Arial" w:cs="Arial"/>
              <w:b/>
              <w:spacing w:val="-4"/>
              <w:sz w:val="13"/>
              <w:szCs w:val="13"/>
              <w:lang w:val="es-ES" w:eastAsia="es-ES"/>
            </w:rPr>
          </w:pPr>
        </w:p>
      </w:tc>
      <w:tc>
        <w:tcPr>
          <w:tcW w:w="4818" w:type="dxa"/>
          <w:vMerge w:val="restart"/>
          <w:tcMar>
            <w:left w:w="0" w:type="dxa"/>
            <w:right w:w="0" w:type="dxa"/>
          </w:tcMar>
          <w:vAlign w:val="center"/>
        </w:tcPr>
        <w:p w:rsidR="006D1518" w:rsidRPr="00701675" w:rsidRDefault="006D1518" w:rsidP="00701675">
          <w:pPr>
            <w:tabs>
              <w:tab w:val="center" w:pos="4252"/>
              <w:tab w:val="right" w:pos="8504"/>
            </w:tabs>
            <w:ind w:right="193"/>
            <w:rPr>
              <w:rFonts w:ascii="Arial" w:hAnsi="Arial" w:cs="Arial"/>
              <w:b/>
              <w:noProof/>
              <w:spacing w:val="-4"/>
              <w:sz w:val="13"/>
              <w:szCs w:val="13"/>
              <w:lang w:eastAsia="es-ES_tradnl"/>
            </w:rPr>
          </w:pPr>
          <w:r w:rsidRPr="00701675">
            <w:rPr>
              <w:rFonts w:ascii="Arial" w:hAnsi="Arial" w:cs="Arial"/>
              <w:b/>
              <w:noProof/>
              <w:spacing w:val="-4"/>
              <w:sz w:val="13"/>
              <w:szCs w:val="13"/>
              <w:lang w:val="es-ES" w:eastAsia="es-ES"/>
            </w:rPr>
            <w:drawing>
              <wp:inline distT="0" distB="0" distL="0" distR="0">
                <wp:extent cx="1332000" cy="374400"/>
                <wp:effectExtent l="0" t="0" r="1905" b="6985"/>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BAJAMOS PARA TI (Cas).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32000" cy="374400"/>
                        </a:xfrm>
                        <a:prstGeom prst="rect">
                          <a:avLst/>
                        </a:prstGeom>
                      </pic:spPr>
                    </pic:pic>
                  </a:graphicData>
                </a:graphic>
              </wp:inline>
            </w:drawing>
          </w:r>
        </w:p>
      </w:tc>
      <w:tc>
        <w:tcPr>
          <w:tcW w:w="2296" w:type="dxa"/>
          <w:tcMar>
            <w:top w:w="170" w:type="dxa"/>
            <w:left w:w="284" w:type="dxa"/>
            <w:right w:w="0" w:type="dxa"/>
          </w:tcMar>
          <w:vAlign w:val="bottom"/>
        </w:tcPr>
        <w:p w:rsidR="006D1518" w:rsidRPr="00701675" w:rsidRDefault="00BE2C0F" w:rsidP="00701675">
          <w:pPr>
            <w:rPr>
              <w:rFonts w:ascii="Arial" w:hAnsi="Arial" w:cs="Arial"/>
              <w:b/>
              <w:spacing w:val="-4"/>
              <w:sz w:val="22"/>
              <w:szCs w:val="13"/>
              <w:lang w:val="es-ES" w:eastAsia="es-ES"/>
            </w:rPr>
          </w:pPr>
          <w:r w:rsidRPr="00701675">
            <w:rPr>
              <w:rFonts w:ascii="Arial" w:hAnsi="Arial" w:cs="Arial"/>
              <w:b/>
              <w:spacing w:val="-4"/>
              <w:sz w:val="22"/>
              <w:szCs w:val="13"/>
              <w:lang w:val="es-ES" w:eastAsia="es-ES"/>
            </w:rPr>
            <w:fldChar w:fldCharType="begin"/>
          </w:r>
          <w:r w:rsidR="006D1518" w:rsidRPr="00701675">
            <w:rPr>
              <w:rFonts w:ascii="Arial" w:hAnsi="Arial" w:cs="Arial"/>
              <w:b/>
              <w:spacing w:val="-4"/>
              <w:sz w:val="22"/>
              <w:szCs w:val="13"/>
              <w:lang w:val="es-ES" w:eastAsia="es-ES"/>
            </w:rPr>
            <w:instrText>PAGE   \* MERGEFORMAT</w:instrText>
          </w:r>
          <w:r w:rsidRPr="00701675">
            <w:rPr>
              <w:rFonts w:ascii="Arial" w:hAnsi="Arial" w:cs="Arial"/>
              <w:b/>
              <w:spacing w:val="-4"/>
              <w:sz w:val="22"/>
              <w:szCs w:val="13"/>
              <w:lang w:val="es-ES" w:eastAsia="es-ES"/>
            </w:rPr>
            <w:fldChar w:fldCharType="separate"/>
          </w:r>
          <w:r w:rsidR="000C2E5D">
            <w:rPr>
              <w:rFonts w:ascii="Arial" w:hAnsi="Arial" w:cs="Arial"/>
              <w:b/>
              <w:noProof/>
              <w:spacing w:val="-4"/>
              <w:sz w:val="22"/>
              <w:szCs w:val="13"/>
              <w:lang w:val="es-ES" w:eastAsia="es-ES"/>
            </w:rPr>
            <w:t>2</w:t>
          </w:r>
          <w:r w:rsidRPr="00701675">
            <w:rPr>
              <w:rFonts w:ascii="Arial" w:hAnsi="Arial" w:cs="Arial"/>
              <w:b/>
              <w:spacing w:val="-4"/>
              <w:sz w:val="22"/>
              <w:szCs w:val="13"/>
              <w:lang w:val="es-ES" w:eastAsia="es-ES"/>
            </w:rPr>
            <w:fldChar w:fldCharType="end"/>
          </w:r>
        </w:p>
      </w:tc>
      <w:tc>
        <w:tcPr>
          <w:tcW w:w="1588" w:type="dxa"/>
        </w:tcPr>
        <w:p w:rsidR="006D1518" w:rsidRPr="00701675" w:rsidRDefault="006D1518" w:rsidP="00701675">
          <w:pPr>
            <w:rPr>
              <w:rFonts w:ascii="Arial" w:hAnsi="Arial" w:cs="Arial"/>
              <w:b/>
              <w:spacing w:val="-4"/>
              <w:sz w:val="22"/>
              <w:szCs w:val="13"/>
              <w:lang w:val="es-ES" w:eastAsia="es-ES"/>
            </w:rPr>
          </w:pPr>
        </w:p>
      </w:tc>
      <w:tc>
        <w:tcPr>
          <w:tcW w:w="1985" w:type="dxa"/>
          <w:tcBorders>
            <w:bottom w:val="single" w:sz="4" w:space="0" w:color="auto"/>
          </w:tcBorders>
          <w:tcMar>
            <w:left w:w="0" w:type="dxa"/>
            <w:bottom w:w="85" w:type="dxa"/>
            <w:right w:w="284" w:type="dxa"/>
          </w:tcMar>
          <w:vAlign w:val="bottom"/>
        </w:tcPr>
        <w:p w:rsidR="006D1518" w:rsidRPr="00701675" w:rsidRDefault="006D1518" w:rsidP="00701675">
          <w:pPr>
            <w:rPr>
              <w:rFonts w:ascii="Arial" w:hAnsi="Arial" w:cs="Arial"/>
              <w:spacing w:val="-4"/>
              <w:sz w:val="13"/>
              <w:szCs w:val="13"/>
              <w:lang w:val="es-ES" w:eastAsia="es-ES"/>
            </w:rPr>
          </w:pPr>
          <w:r w:rsidRPr="00701675">
            <w:rPr>
              <w:rFonts w:ascii="Arial" w:hAnsi="Arial" w:cs="Arial"/>
              <w:spacing w:val="-4"/>
              <w:sz w:val="13"/>
              <w:szCs w:val="13"/>
              <w:lang w:val="es-ES" w:eastAsia="es-ES"/>
            </w:rPr>
            <w:t>MINISTERIO</w:t>
          </w:r>
        </w:p>
        <w:p w:rsidR="006D1518" w:rsidRPr="00701675" w:rsidRDefault="006D1518" w:rsidP="00701675">
          <w:pPr>
            <w:rPr>
              <w:rFonts w:ascii="Arial" w:hAnsi="Arial" w:cs="Arial"/>
              <w:spacing w:val="-4"/>
              <w:sz w:val="13"/>
              <w:szCs w:val="13"/>
              <w:lang w:val="es-ES" w:eastAsia="es-ES"/>
            </w:rPr>
          </w:pPr>
          <w:r w:rsidRPr="00701675">
            <w:rPr>
              <w:rFonts w:ascii="Arial" w:hAnsi="Arial" w:cs="Arial"/>
              <w:spacing w:val="-4"/>
              <w:sz w:val="13"/>
              <w:szCs w:val="13"/>
              <w:lang w:val="es-ES" w:eastAsia="es-ES"/>
            </w:rPr>
            <w:t>DE TRABAJO</w:t>
          </w:r>
        </w:p>
        <w:p w:rsidR="006D1518" w:rsidRPr="00701675" w:rsidRDefault="006D1518" w:rsidP="00701675">
          <w:pPr>
            <w:rPr>
              <w:rFonts w:ascii="Arial" w:hAnsi="Arial" w:cs="Arial"/>
              <w:spacing w:val="-4"/>
              <w:sz w:val="13"/>
              <w:szCs w:val="13"/>
              <w:lang w:val="es-ES" w:eastAsia="es-ES"/>
            </w:rPr>
          </w:pPr>
          <w:r w:rsidRPr="00701675">
            <w:rPr>
              <w:rFonts w:ascii="Arial" w:hAnsi="Arial" w:cs="Arial"/>
              <w:spacing w:val="-4"/>
              <w:sz w:val="13"/>
              <w:szCs w:val="13"/>
              <w:lang w:val="es-ES" w:eastAsia="es-ES"/>
            </w:rPr>
            <w:t>Y ECONOMÍA SOCIAL</w:t>
          </w:r>
        </w:p>
      </w:tc>
    </w:tr>
    <w:tr w:rsidR="006D1518" w:rsidRPr="00701675" w:rsidTr="00547D6F">
      <w:trPr>
        <w:trHeight w:hRule="exact" w:val="737"/>
      </w:trPr>
      <w:tc>
        <w:tcPr>
          <w:tcW w:w="851" w:type="dxa"/>
          <w:vMerge/>
          <w:tcMar>
            <w:left w:w="0" w:type="dxa"/>
            <w:right w:w="0" w:type="dxa"/>
          </w:tcMar>
        </w:tcPr>
        <w:p w:rsidR="006D1518" w:rsidRPr="00701675" w:rsidRDefault="006D1518" w:rsidP="00701675">
          <w:pPr>
            <w:tabs>
              <w:tab w:val="center" w:pos="4252"/>
              <w:tab w:val="right" w:pos="8504"/>
            </w:tabs>
            <w:ind w:right="193"/>
            <w:rPr>
              <w:rFonts w:ascii="Arial" w:hAnsi="Arial" w:cs="Arial"/>
              <w:spacing w:val="-4"/>
              <w:sz w:val="13"/>
              <w:szCs w:val="13"/>
              <w:lang w:val="es-ES" w:eastAsia="es-ES"/>
            </w:rPr>
          </w:pPr>
        </w:p>
      </w:tc>
      <w:tc>
        <w:tcPr>
          <w:tcW w:w="4818" w:type="dxa"/>
          <w:vMerge/>
          <w:tcMar>
            <w:left w:w="0" w:type="dxa"/>
            <w:right w:w="0" w:type="dxa"/>
          </w:tcMar>
        </w:tcPr>
        <w:p w:rsidR="006D1518" w:rsidRPr="00701675" w:rsidRDefault="006D1518" w:rsidP="00701675">
          <w:pPr>
            <w:tabs>
              <w:tab w:val="center" w:pos="4252"/>
              <w:tab w:val="right" w:pos="8504"/>
            </w:tabs>
            <w:ind w:right="193"/>
            <w:rPr>
              <w:rFonts w:ascii="Arial" w:hAnsi="Arial" w:cs="Arial"/>
              <w:noProof/>
              <w:spacing w:val="-4"/>
              <w:sz w:val="13"/>
              <w:szCs w:val="13"/>
              <w:lang w:eastAsia="es-ES_tradnl"/>
            </w:rPr>
          </w:pPr>
        </w:p>
      </w:tc>
      <w:tc>
        <w:tcPr>
          <w:tcW w:w="2296" w:type="dxa"/>
          <w:tcMar>
            <w:left w:w="284" w:type="dxa"/>
            <w:right w:w="0" w:type="dxa"/>
          </w:tcMar>
          <w:vAlign w:val="center"/>
        </w:tcPr>
        <w:p w:rsidR="006D1518" w:rsidRPr="00701675" w:rsidRDefault="006D1518" w:rsidP="00701675">
          <w:pPr>
            <w:tabs>
              <w:tab w:val="center" w:pos="4252"/>
              <w:tab w:val="right" w:pos="8504"/>
            </w:tabs>
            <w:ind w:right="193"/>
            <w:jc w:val="center"/>
            <w:rPr>
              <w:rFonts w:ascii="Arial" w:hAnsi="Arial" w:cs="Arial"/>
              <w:spacing w:val="-4"/>
              <w:sz w:val="13"/>
              <w:szCs w:val="13"/>
              <w:lang w:val="es-ES" w:eastAsia="es-ES"/>
            </w:rPr>
          </w:pPr>
        </w:p>
      </w:tc>
      <w:tc>
        <w:tcPr>
          <w:tcW w:w="1588" w:type="dxa"/>
          <w:tcMar>
            <w:left w:w="0" w:type="dxa"/>
          </w:tcMar>
        </w:tcPr>
        <w:p w:rsidR="006D1518" w:rsidRPr="00701675" w:rsidRDefault="006D1518" w:rsidP="00701675">
          <w:pPr>
            <w:tabs>
              <w:tab w:val="center" w:pos="4252"/>
              <w:tab w:val="right" w:pos="8504"/>
            </w:tabs>
            <w:ind w:right="193"/>
            <w:jc w:val="right"/>
            <w:rPr>
              <w:rFonts w:ascii="Arial" w:hAnsi="Arial" w:cs="Arial"/>
              <w:spacing w:val="-4"/>
              <w:sz w:val="13"/>
              <w:szCs w:val="13"/>
              <w:lang w:val="es-ES" w:eastAsia="es-ES"/>
            </w:rPr>
          </w:pPr>
        </w:p>
      </w:tc>
      <w:tc>
        <w:tcPr>
          <w:tcW w:w="1985" w:type="dxa"/>
          <w:tcBorders>
            <w:top w:val="single" w:sz="4" w:space="0" w:color="auto"/>
          </w:tcBorders>
          <w:tcMar>
            <w:top w:w="85" w:type="dxa"/>
            <w:left w:w="0" w:type="dxa"/>
            <w:right w:w="284" w:type="dxa"/>
          </w:tcMar>
        </w:tcPr>
        <w:p w:rsidR="006D1518" w:rsidRPr="00701675" w:rsidRDefault="006D1518" w:rsidP="00701675">
          <w:pPr>
            <w:rPr>
              <w:rFonts w:ascii="Arial" w:hAnsi="Arial" w:cs="Arial"/>
              <w:spacing w:val="-4"/>
              <w:sz w:val="13"/>
              <w:szCs w:val="13"/>
              <w:lang w:val="es-ES" w:eastAsia="es-ES"/>
            </w:rPr>
          </w:pPr>
          <w:r w:rsidRPr="00701675">
            <w:rPr>
              <w:rFonts w:ascii="Arial" w:hAnsi="Arial" w:cs="Arial"/>
              <w:spacing w:val="-4"/>
              <w:sz w:val="13"/>
              <w:szCs w:val="13"/>
              <w:lang w:val="es-ES" w:eastAsia="es-ES"/>
            </w:rPr>
            <w:t>SERVICIO PÚBLICO</w:t>
          </w:r>
        </w:p>
        <w:p w:rsidR="006D1518" w:rsidRPr="00701675" w:rsidRDefault="006D1518" w:rsidP="00701675">
          <w:pPr>
            <w:rPr>
              <w:rFonts w:ascii="Arial" w:hAnsi="Arial" w:cs="Arial"/>
              <w:spacing w:val="-4"/>
              <w:sz w:val="13"/>
              <w:szCs w:val="13"/>
              <w:lang w:val="es-ES" w:eastAsia="es-ES"/>
            </w:rPr>
          </w:pPr>
          <w:r w:rsidRPr="00701675">
            <w:rPr>
              <w:rFonts w:ascii="Arial" w:hAnsi="Arial" w:cs="Arial"/>
              <w:spacing w:val="-4"/>
              <w:sz w:val="13"/>
              <w:szCs w:val="13"/>
              <w:lang w:val="es-ES" w:eastAsia="es-ES"/>
            </w:rPr>
            <w:t>DE EMPLEO ESTATAL</w:t>
          </w:r>
        </w:p>
      </w:tc>
    </w:tr>
  </w:tbl>
  <w:p w:rsidR="006D1518" w:rsidRDefault="006D1518">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18" w:rsidRPr="00B82B8E" w:rsidRDefault="00BE2C0F" w:rsidP="00B82B8E">
    <w:pPr>
      <w:pStyle w:val="Piedepgina"/>
      <w:rPr>
        <w:lang w:val="es-ES"/>
      </w:rPr>
    </w:pPr>
    <w:r>
      <w:rPr>
        <w:noProof/>
        <w:lang w:val="es-ES" w:eastAsia="es-ES"/>
      </w:rPr>
      <w:pict>
        <v:shapetype id="_x0000_t202" coordsize="21600,21600" o:spt="202" path="m,l,21600r21600,l21600,xe">
          <v:stroke joinstyle="miter"/>
          <v:path gradientshapeok="t" o:connecttype="rect"/>
        </v:shapetype>
        <v:shape id="Text Box 64" o:spid="_x0000_s4103" type="#_x0000_t202" style="position:absolute;margin-left:394.75pt;margin-top:2.55pt;width:138pt;height:65.4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QakeQIAAAA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" stroked="f">
          <v:textbox inset="0,0,0,0">
            <w:txbxContent>
              <w:p w:rsidR="006D1518" w:rsidRPr="00D47B80" w:rsidRDefault="006D1518" w:rsidP="00D47B80">
                <w:pPr>
                  <w:rPr>
                    <w:rFonts w:ascii="Arial" w:hAnsi="Arial" w:cs="Arial"/>
                    <w:sz w:val="14"/>
                    <w:szCs w:val="14"/>
                    <w:lang w:val="es-ES"/>
                  </w:rPr>
                </w:pPr>
                <w:r w:rsidRPr="00D47B80">
                  <w:rPr>
                    <w:rFonts w:ascii="Arial" w:hAnsi="Arial" w:cs="Arial"/>
                    <w:sz w:val="14"/>
                    <w:szCs w:val="14"/>
                    <w:lang w:val="es-ES"/>
                  </w:rPr>
                  <w:t>C/ Condesa de Venadito, nº 9</w:t>
                </w:r>
              </w:p>
              <w:p w:rsidR="006D1518" w:rsidRPr="00D47B80" w:rsidRDefault="006D1518" w:rsidP="00D47B80">
                <w:pPr>
                  <w:rPr>
                    <w:rFonts w:ascii="Gill Sans" w:hAnsi="Gill Sans"/>
                    <w:sz w:val="14"/>
                    <w:szCs w:val="14"/>
                    <w:lang w:val="es-ES"/>
                  </w:rPr>
                </w:pPr>
                <w:r w:rsidRPr="00D47B80">
                  <w:rPr>
                    <w:rFonts w:ascii="Gill Sans" w:hAnsi="Gill Sans"/>
                    <w:sz w:val="14"/>
                    <w:szCs w:val="14"/>
                    <w:lang w:val="es-ES"/>
                  </w:rPr>
                  <w:t>28027 MADRID</w:t>
                </w:r>
              </w:p>
              <w:p w:rsidR="006D1518" w:rsidRPr="00D47B80" w:rsidRDefault="006D1518" w:rsidP="00D47B80">
                <w:pPr>
                  <w:rPr>
                    <w:rFonts w:ascii="Gill Sans" w:hAnsi="Gill Sans"/>
                    <w:sz w:val="14"/>
                    <w:szCs w:val="14"/>
                    <w:lang w:val="es-ES"/>
                  </w:rPr>
                </w:pPr>
                <w:r w:rsidRPr="00D47B80">
                  <w:rPr>
                    <w:rFonts w:ascii="Gill Sans" w:hAnsi="Gill Sans"/>
                    <w:sz w:val="14"/>
                    <w:szCs w:val="14"/>
                    <w:lang w:val="es-ES"/>
                  </w:rPr>
                  <w:t xml:space="preserve">TEL.: 91/585 98 </w:t>
                </w:r>
                <w:r>
                  <w:rPr>
                    <w:rFonts w:ascii="Gill Sans" w:hAnsi="Gill Sans"/>
                    <w:sz w:val="14"/>
                    <w:szCs w:val="14"/>
                    <w:lang w:val="es-ES"/>
                  </w:rPr>
                  <w:t>32 / 98 26 / 98 25</w:t>
                </w:r>
              </w:p>
              <w:p w:rsidR="006D1518" w:rsidRPr="00D47B80" w:rsidRDefault="006D1518" w:rsidP="00D47B80">
                <w:pPr>
                  <w:rPr>
                    <w:rFonts w:ascii="Gill Sans" w:hAnsi="Gill Sans"/>
                    <w:sz w:val="14"/>
                    <w:szCs w:val="14"/>
                    <w:lang w:val="es-ES"/>
                  </w:rPr>
                </w:pPr>
                <w:r w:rsidRPr="00D47B80">
                  <w:rPr>
                    <w:rFonts w:ascii="Gill Sans" w:hAnsi="Gill Sans"/>
                    <w:sz w:val="14"/>
                    <w:szCs w:val="14"/>
                    <w:lang w:val="es-ES"/>
                  </w:rPr>
                  <w:t>FAX: 91/</w:t>
                </w:r>
                <w:r>
                  <w:rPr>
                    <w:rFonts w:ascii="Gill Sans" w:hAnsi="Gill Sans"/>
                    <w:sz w:val="14"/>
                    <w:szCs w:val="14"/>
                    <w:lang w:val="es-ES"/>
                  </w:rPr>
                  <w:t>408 00 17</w:t>
                </w:r>
              </w:p>
              <w:p w:rsidR="006D1518" w:rsidRPr="00D47B80" w:rsidRDefault="006D1518" w:rsidP="00D47B80">
                <w:pPr>
                  <w:rPr>
                    <w:rFonts w:ascii="Gill Sans" w:hAnsi="Gill Sans"/>
                    <w:sz w:val="14"/>
                    <w:szCs w:val="14"/>
                    <w:lang w:val="es-ES"/>
                  </w:rPr>
                </w:pPr>
                <w:r>
                  <w:rPr>
                    <w:rFonts w:ascii="Gill Sans" w:hAnsi="Gill Sans"/>
                    <w:sz w:val="14"/>
                    <w:szCs w:val="14"/>
                    <w:lang w:val="es-ES"/>
                  </w:rPr>
                  <w:t>direccion.general</w:t>
                </w:r>
                <w:r w:rsidRPr="00D47B80">
                  <w:rPr>
                    <w:rFonts w:ascii="Gill Sans" w:hAnsi="Gill Sans"/>
                    <w:sz w:val="14"/>
                    <w:szCs w:val="14"/>
                    <w:lang w:val="es-ES"/>
                  </w:rPr>
                  <w:t>@sepe.es</w:t>
                </w:r>
              </w:p>
              <w:p w:rsidR="006D1518" w:rsidRPr="009B2C1D" w:rsidRDefault="006D1518" w:rsidP="009B2C1D">
                <w:pPr>
                  <w:rPr>
                    <w:rFonts w:ascii="Gill Sans" w:hAnsi="Gill Sans" w:cs="Arial"/>
                    <w:sz w:val="16"/>
                    <w:szCs w:val="16"/>
                  </w:rPr>
                </w:pPr>
                <w:r w:rsidRPr="009B2C1D">
                  <w:rPr>
                    <w:rFonts w:ascii="Gill Sans" w:hAnsi="Gill Sans" w:cs="Arial"/>
                    <w:sz w:val="16"/>
                    <w:szCs w:val="16"/>
                  </w:rPr>
                  <w:t xml:space="preserve">DIR3 </w:t>
                </w:r>
                <w:r>
                  <w:rPr>
                    <w:rFonts w:ascii="Gill Sans" w:hAnsi="Gill Sans" w:cs="Arial"/>
                    <w:sz w:val="16"/>
                    <w:szCs w:val="16"/>
                  </w:rPr>
                  <w:t>EA0021441</w:t>
                </w:r>
              </w:p>
              <w:p w:rsidR="006D1518" w:rsidRPr="00D47B80" w:rsidRDefault="006D1518" w:rsidP="00D47B80">
                <w:pPr>
                  <w:rPr>
                    <w:szCs w:val="14"/>
                    <w:lang w:val="es-ES"/>
                  </w:rPr>
                </w:pPr>
              </w:p>
            </w:txbxContent>
          </v:textbox>
        </v:shape>
      </w:pict>
    </w:r>
    <w:r>
      <w:rPr>
        <w:noProof/>
        <w:lang w:val="es-ES" w:eastAsia="es-ES"/>
      </w:rPr>
      <w:pict>
        <v:shape id="Text Box 62" o:spid="_x0000_s4102" type="#_x0000_t202" style="position:absolute;margin-left:1.3pt;margin-top:2.55pt;width:111pt;height:42.4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" stroked="f">
          <v:textbox style="mso-fit-shape-to-text:t" inset="0,0,0,0">
            <w:txbxContent>
              <w:p w:rsidR="006D1518" w:rsidRPr="00036893" w:rsidRDefault="006D1518" w:rsidP="00427BE1">
                <w:pPr>
                  <w:pStyle w:val="Piedepgina"/>
                  <w:rPr>
                    <w:rFonts w:ascii="Gill Sans" w:hAnsi="Gill Sans"/>
                    <w:color w:val="999999"/>
                    <w:sz w:val="28"/>
                    <w:szCs w:val="28"/>
                    <w:lang w:val="es-ES"/>
                  </w:rPr>
                </w:pPr>
                <w:r w:rsidRPr="00036893">
                  <w:rPr>
                    <w:rFonts w:ascii="Gill Sans" w:hAnsi="Gill Sans"/>
                    <w:color w:val="999999"/>
                    <w:sz w:val="28"/>
                    <w:szCs w:val="28"/>
                    <w:lang w:val="es-ES"/>
                  </w:rPr>
                  <w:t>www.sepe.es</w:t>
                </w:r>
              </w:p>
              <w:p w:rsidR="006D1518" w:rsidRPr="00036893" w:rsidRDefault="006D1518" w:rsidP="00427BE1">
                <w:pPr>
                  <w:pStyle w:val="Piedepgina"/>
                  <w:rPr>
                    <w:color w:val="999999"/>
                    <w:lang w:val="es-ES"/>
                  </w:rPr>
                </w:pPr>
                <w:r>
                  <w:rPr>
                    <w:rFonts w:ascii="Monotype Corsiva" w:hAnsi="Monotype Corsiva"/>
                    <w:color w:val="999999"/>
                    <w:sz w:val="22"/>
                    <w:szCs w:val="22"/>
                    <w:lang w:val="es-ES"/>
                  </w:rPr>
                  <w:t>Trabajamos para ti</w:t>
                </w:r>
              </w:p>
              <w:p w:rsidR="006D1518" w:rsidRPr="00FF08FB" w:rsidRDefault="006D1518" w:rsidP="00427BE1">
                <w:pPr>
                  <w:rPr>
                    <w:lang w:val="es-ES"/>
                  </w:rPr>
                </w:pPr>
              </w:p>
            </w:txbxContent>
          </v:textbox>
          <w10:wrap type="square"/>
        </v:shape>
      </w:pict>
    </w:r>
    <w:r>
      <w:rPr>
        <w:noProof/>
        <w:lang w:val="es-ES" w:eastAsia="es-ES"/>
      </w:rPr>
      <w:pict>
        <v:line id="Line 30" o:spid="_x0000_s4101" style="position:absolute;z-index:251654144;visibility:visible" from="392.3pt,2.55pt" to="392.3pt,7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" strokeweight=".25pt"/>
      </w:pict>
    </w:r>
  </w:p>
  <w:p w:rsidR="006D1518" w:rsidRDefault="006D151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44C4" w:rsidRDefault="00A244C4">
      <w:r>
        <w:separator/>
      </w:r>
    </w:p>
  </w:footnote>
  <w:footnote w:type="continuationSeparator" w:id="1">
    <w:p w:rsidR="00A244C4" w:rsidRDefault="00A244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18" w:rsidRPr="007532EE" w:rsidRDefault="006D1518">
    <w:pPr>
      <w:pStyle w:val="Encabezado"/>
      <w:rPr>
        <w:lang w:val="es-ES"/>
      </w:rPr>
    </w:pPr>
    <w:r>
      <w:rPr>
        <w:lang w:val="es-ES"/>
      </w:rPr>
      <w:t>sd</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18" w:rsidRDefault="006D1518" w:rsidP="006C10C9">
    <w:pPr>
      <w:pStyle w:val="Encabezado"/>
      <w:tabs>
        <w:tab w:val="clear" w:pos="4252"/>
        <w:tab w:val="clear" w:pos="8504"/>
        <w:tab w:val="left" w:pos="1929"/>
        <w:tab w:val="left" w:pos="4294"/>
      </w:tabs>
    </w:pPr>
  </w:p>
  <w:p w:rsidR="006D1518" w:rsidRDefault="006D1518" w:rsidP="006C10C9">
    <w:pPr>
      <w:pStyle w:val="Encabezado"/>
      <w:tabs>
        <w:tab w:val="clear" w:pos="4252"/>
        <w:tab w:val="clear" w:pos="8504"/>
        <w:tab w:val="left" w:pos="1929"/>
        <w:tab w:val="left" w:pos="4294"/>
      </w:tabs>
    </w:pPr>
  </w:p>
  <w:p w:rsidR="006D1518" w:rsidRDefault="006D1518" w:rsidP="006C10C9">
    <w:pPr>
      <w:pStyle w:val="Encabezado"/>
      <w:tabs>
        <w:tab w:val="clear" w:pos="4252"/>
        <w:tab w:val="clear" w:pos="8504"/>
        <w:tab w:val="left" w:pos="1929"/>
        <w:tab w:val="left" w:pos="4294"/>
      </w:tabs>
    </w:pPr>
    <w:r>
      <w:rPr>
        <w:noProof/>
        <w:lang w:val="es-ES" w:eastAsia="es-ES"/>
      </w:rPr>
      <w:drawing>
        <wp:anchor distT="0" distB="0" distL="114300" distR="114300" simplePos="0" relativeHeight="251662336" behindDoc="1" locked="0" layoutInCell="1" allowOverlap="1">
          <wp:simplePos x="0" y="0"/>
          <wp:positionH relativeFrom="column">
            <wp:posOffset>5211445</wp:posOffset>
          </wp:positionH>
          <wp:positionV relativeFrom="paragraph">
            <wp:posOffset>280035</wp:posOffset>
          </wp:positionV>
          <wp:extent cx="1511935" cy="310515"/>
          <wp:effectExtent l="0" t="0" r="0" b="0"/>
          <wp:wrapThrough wrapText="bothSides">
            <wp:wrapPolygon edited="0">
              <wp:start x="0" y="0"/>
              <wp:lineTo x="0" y="19877"/>
              <wp:lineTo x="21228" y="19877"/>
              <wp:lineTo x="21228" y="0"/>
              <wp:lineTo x="0"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PE_COMPLEJO_FONDO_GRIS_TEXTO_NEGRO.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11935" cy="310515"/>
                  </a:xfrm>
                  <a:prstGeom prst="rect">
                    <a:avLst/>
                  </a:prstGeom>
                </pic:spPr>
              </pic:pic>
            </a:graphicData>
          </a:graphic>
        </wp:anchor>
      </w:drawing>
    </w:r>
    <w:r>
      <w:rPr>
        <w:noProof/>
        <w:lang w:val="es-ES" w:eastAsia="es-ES"/>
      </w:rPr>
      <w:drawing>
        <wp:inline distT="0" distB="0" distL="0" distR="0">
          <wp:extent cx="2261235" cy="755650"/>
          <wp:effectExtent l="0" t="0" r="5715" b="6350"/>
          <wp:docPr id="10" name="0 Imagen"/>
          <wp:cNvGraphicFramePr/>
          <a:graphic xmlns:a="http://schemas.openxmlformats.org/drawingml/2006/main">
            <a:graphicData uri="http://schemas.openxmlformats.org/drawingml/2006/picture">
              <pic:pic xmlns:pic="http://schemas.openxmlformats.org/drawingml/2006/picture">
                <pic:nvPicPr>
                  <pic:cNvPr id="10" name="0 Imagen"/>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61235" cy="755650"/>
                  </a:xfrm>
                  <a:prstGeom prst="rect">
                    <a:avLst/>
                  </a:prstGeom>
                </pic:spPr>
              </pic:pic>
            </a:graphicData>
          </a:graphic>
        </wp:inline>
      </w:drawing>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18" w:rsidRPr="007532EE" w:rsidRDefault="00BE2C0F" w:rsidP="00517C75">
    <w:pPr>
      <w:pStyle w:val="Encabezado"/>
      <w:rPr>
        <w:lang w:val="es-ES"/>
      </w:rPr>
    </w:pPr>
    <w:r>
      <w:rPr>
        <w:noProof/>
        <w:lang w:val="es-ES" w:eastAsia="es-ES"/>
      </w:rPr>
      <w:pict>
        <v:group id="Lienzo 70" o:spid="_x0000_s4097" editas="canvas" style="position:absolute;margin-left:444pt;margin-top:15.05pt;width:108pt;height:99pt;z-index:-251655168" coordsize="13716,12573" wrapcoords="5850 1964 5850 13418 9000 15055 5400 15382 5400 15545 21450 15545 21600 15382 12750 15055 16200 13418 16050 1964 5850 19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0" type="#_x0000_t75" style="position:absolute;width:13716;height:12573;visibility:visible">
            <v:fill o:detectmouseclick="t"/>
            <v:path o:connecttype="none"/>
          </v:shape>
          <v:line id="Line 72" o:spid="_x0000_s4099" style="position:absolute;visibility:visible" from="3638,9144" to="13544,9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shape id="Picture 73" o:spid="_x0000_s4098" type="#_x0000_t75" alt="escudo" style="position:absolute;left:3949;top:1143;width:6147;height:675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1GZ7DAAAA2gAAAA8AAABkcnMvZG93bnJldi54bWxEj0+LwjAUxO+C3yE8YW+aKssq1VREEJdF&#10;D7pevD2a1z/YvNQm1uqn3wjCHoeZ+Q2zWHamEi01rrSsYDyKQBCnVpecKzj9boYzEM4ja6wsk4IH&#10;OVgm/d4CY23vfKD26HMRIOxiVFB4X8dSurQgg25ka+LgZbYx6INscqkbvAe4qeQkir6kwZLDQoE1&#10;rQtKL8ebUXCm9fY53Vyz9CdvD3s87aLdeKbUx6BbzUF46vx/+N3+1go+4XUl3ACZ/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UZnsMAAADaAAAADwAAAAAAAAAAAAAAAACf&#10;AgAAZHJzL2Rvd25yZXYueG1sUEsFBgAAAAAEAAQA9wAAAI8DAAAAAA==&#10;">
            <v:imagedata r:id="rId1" o:title="escudo"/>
          </v:shape>
          <w10:wrap type="through"/>
        </v:group>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18" w:rsidRPr="00686BF3" w:rsidRDefault="006D1518" w:rsidP="00686BF3">
    <w:pPr>
      <w:pStyle w:val="Encabezado"/>
      <w:rPr>
        <w:lang w:val="es-E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A1E37"/>
    <w:multiLevelType w:val="hybridMultilevel"/>
    <w:tmpl w:val="DCAAFEA8"/>
    <w:lvl w:ilvl="0" w:tplc="02CA6608">
      <w:start w:val="1"/>
      <w:numFmt w:val="bullet"/>
      <w:lvlText w:val="-"/>
      <w:lvlJc w:val="left"/>
      <w:pPr>
        <w:ind w:left="720" w:hanging="360"/>
      </w:pPr>
      <w:rPr>
        <w:rFonts w:ascii="Arial" w:hAnsi="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1BC464E"/>
    <w:multiLevelType w:val="hybridMultilevel"/>
    <w:tmpl w:val="40463ECC"/>
    <w:lvl w:ilvl="0" w:tplc="040A000B">
      <w:start w:val="1"/>
      <w:numFmt w:val="bullet"/>
      <w:lvlText w:val=""/>
      <w:lvlJc w:val="left"/>
      <w:pPr>
        <w:ind w:left="1287" w:hanging="360"/>
      </w:pPr>
      <w:rPr>
        <w:rFonts w:ascii="Wingdings" w:hAnsi="Wingdings" w:hint="default"/>
      </w:rPr>
    </w:lvl>
    <w:lvl w:ilvl="1" w:tplc="040A0003">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2">
    <w:nsid w:val="055006C2"/>
    <w:multiLevelType w:val="hybridMultilevel"/>
    <w:tmpl w:val="C72EE60C"/>
    <w:lvl w:ilvl="0" w:tplc="040A0001">
      <w:start w:val="1"/>
      <w:numFmt w:val="bullet"/>
      <w:lvlText w:val=""/>
      <w:lvlJc w:val="left"/>
      <w:pPr>
        <w:ind w:left="1287" w:hanging="360"/>
      </w:pPr>
      <w:rPr>
        <w:rFonts w:ascii="Symbol" w:hAnsi="Symbol" w:hint="default"/>
      </w:rPr>
    </w:lvl>
    <w:lvl w:ilvl="1" w:tplc="040A0003" w:tentative="1">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3">
    <w:nsid w:val="099E1B96"/>
    <w:multiLevelType w:val="hybridMultilevel"/>
    <w:tmpl w:val="476452BA"/>
    <w:lvl w:ilvl="0" w:tplc="0C0A000B">
      <w:start w:val="1"/>
      <w:numFmt w:val="bullet"/>
      <w:lvlText w:val=""/>
      <w:lvlJc w:val="left"/>
      <w:pPr>
        <w:ind w:left="1287" w:hanging="360"/>
      </w:pPr>
      <w:rPr>
        <w:rFonts w:ascii="Wingdings" w:hAnsi="Wingdings"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4">
    <w:nsid w:val="0AB163D7"/>
    <w:multiLevelType w:val="hybridMultilevel"/>
    <w:tmpl w:val="E9DEA924"/>
    <w:lvl w:ilvl="0" w:tplc="390E4F5E">
      <w:start w:val="1"/>
      <w:numFmt w:val="bullet"/>
      <w:lvlText w:val=""/>
      <w:lvlJc w:val="left"/>
      <w:pPr>
        <w:ind w:left="371" w:hanging="360"/>
      </w:pPr>
      <w:rPr>
        <w:rFonts w:ascii="Symbol" w:hAnsi="Symbol" w:hint="default"/>
        <w:color w:val="auto"/>
      </w:rPr>
    </w:lvl>
    <w:lvl w:ilvl="1" w:tplc="0C0A0003">
      <w:start w:val="1"/>
      <w:numFmt w:val="bullet"/>
      <w:lvlText w:val="o"/>
      <w:lvlJc w:val="left"/>
      <w:pPr>
        <w:ind w:left="1091" w:hanging="360"/>
      </w:pPr>
      <w:rPr>
        <w:rFonts w:ascii="Courier New" w:hAnsi="Courier New" w:cs="Courier New" w:hint="default"/>
      </w:rPr>
    </w:lvl>
    <w:lvl w:ilvl="2" w:tplc="0C0A0005" w:tentative="1">
      <w:start w:val="1"/>
      <w:numFmt w:val="bullet"/>
      <w:lvlText w:val=""/>
      <w:lvlJc w:val="left"/>
      <w:pPr>
        <w:ind w:left="1811" w:hanging="360"/>
      </w:pPr>
      <w:rPr>
        <w:rFonts w:ascii="Wingdings" w:hAnsi="Wingdings" w:hint="default"/>
      </w:rPr>
    </w:lvl>
    <w:lvl w:ilvl="3" w:tplc="0C0A0001" w:tentative="1">
      <w:start w:val="1"/>
      <w:numFmt w:val="bullet"/>
      <w:lvlText w:val=""/>
      <w:lvlJc w:val="left"/>
      <w:pPr>
        <w:ind w:left="2531" w:hanging="360"/>
      </w:pPr>
      <w:rPr>
        <w:rFonts w:ascii="Symbol" w:hAnsi="Symbol" w:hint="default"/>
      </w:rPr>
    </w:lvl>
    <w:lvl w:ilvl="4" w:tplc="0C0A0003" w:tentative="1">
      <w:start w:val="1"/>
      <w:numFmt w:val="bullet"/>
      <w:lvlText w:val="o"/>
      <w:lvlJc w:val="left"/>
      <w:pPr>
        <w:ind w:left="3251" w:hanging="360"/>
      </w:pPr>
      <w:rPr>
        <w:rFonts w:ascii="Courier New" w:hAnsi="Courier New" w:cs="Courier New" w:hint="default"/>
      </w:rPr>
    </w:lvl>
    <w:lvl w:ilvl="5" w:tplc="0C0A0005" w:tentative="1">
      <w:start w:val="1"/>
      <w:numFmt w:val="bullet"/>
      <w:lvlText w:val=""/>
      <w:lvlJc w:val="left"/>
      <w:pPr>
        <w:ind w:left="3971" w:hanging="360"/>
      </w:pPr>
      <w:rPr>
        <w:rFonts w:ascii="Wingdings" w:hAnsi="Wingdings" w:hint="default"/>
      </w:rPr>
    </w:lvl>
    <w:lvl w:ilvl="6" w:tplc="0C0A0001" w:tentative="1">
      <w:start w:val="1"/>
      <w:numFmt w:val="bullet"/>
      <w:lvlText w:val=""/>
      <w:lvlJc w:val="left"/>
      <w:pPr>
        <w:ind w:left="4691" w:hanging="360"/>
      </w:pPr>
      <w:rPr>
        <w:rFonts w:ascii="Symbol" w:hAnsi="Symbol" w:hint="default"/>
      </w:rPr>
    </w:lvl>
    <w:lvl w:ilvl="7" w:tplc="0C0A0003" w:tentative="1">
      <w:start w:val="1"/>
      <w:numFmt w:val="bullet"/>
      <w:lvlText w:val="o"/>
      <w:lvlJc w:val="left"/>
      <w:pPr>
        <w:ind w:left="5411" w:hanging="360"/>
      </w:pPr>
      <w:rPr>
        <w:rFonts w:ascii="Courier New" w:hAnsi="Courier New" w:cs="Courier New" w:hint="default"/>
      </w:rPr>
    </w:lvl>
    <w:lvl w:ilvl="8" w:tplc="0C0A0005" w:tentative="1">
      <w:start w:val="1"/>
      <w:numFmt w:val="bullet"/>
      <w:lvlText w:val=""/>
      <w:lvlJc w:val="left"/>
      <w:pPr>
        <w:ind w:left="6131" w:hanging="360"/>
      </w:pPr>
      <w:rPr>
        <w:rFonts w:ascii="Wingdings" w:hAnsi="Wingdings" w:hint="default"/>
      </w:rPr>
    </w:lvl>
  </w:abstractNum>
  <w:abstractNum w:abstractNumId="5">
    <w:nsid w:val="18551D5A"/>
    <w:multiLevelType w:val="hybridMultilevel"/>
    <w:tmpl w:val="A7CCED0E"/>
    <w:lvl w:ilvl="0" w:tplc="7BCA8166">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BF54505"/>
    <w:multiLevelType w:val="hybridMultilevel"/>
    <w:tmpl w:val="2376CCB4"/>
    <w:lvl w:ilvl="0" w:tplc="02CA6608">
      <w:start w:val="1"/>
      <w:numFmt w:val="bullet"/>
      <w:lvlText w:val="-"/>
      <w:lvlJc w:val="left"/>
      <w:pPr>
        <w:ind w:left="1287" w:hanging="360"/>
      </w:pPr>
      <w:rPr>
        <w:rFonts w:ascii="Arial" w:hAnsi="Arial" w:hint="default"/>
      </w:rPr>
    </w:lvl>
    <w:lvl w:ilvl="1" w:tplc="040A0003" w:tentative="1">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7">
    <w:nsid w:val="324E24CD"/>
    <w:multiLevelType w:val="hybridMultilevel"/>
    <w:tmpl w:val="26E80BE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41867856"/>
    <w:multiLevelType w:val="hybridMultilevel"/>
    <w:tmpl w:val="6FC2ECD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9">
    <w:nsid w:val="49E5275D"/>
    <w:multiLevelType w:val="hybridMultilevel"/>
    <w:tmpl w:val="AE62512C"/>
    <w:lvl w:ilvl="0" w:tplc="02CA6608">
      <w:start w:val="1"/>
      <w:numFmt w:val="bullet"/>
      <w:lvlText w:val="-"/>
      <w:lvlJc w:val="left"/>
      <w:pPr>
        <w:ind w:left="720" w:hanging="360"/>
      </w:pPr>
      <w:rPr>
        <w:rFonts w:ascii="Arial" w:hAnsi="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534251B6"/>
    <w:multiLevelType w:val="hybridMultilevel"/>
    <w:tmpl w:val="1850394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nsid w:val="5B4F3679"/>
    <w:multiLevelType w:val="hybridMultilevel"/>
    <w:tmpl w:val="7812B9F0"/>
    <w:lvl w:ilvl="0" w:tplc="9A82E840">
      <w:start w:val="1"/>
      <w:numFmt w:val="bullet"/>
      <w:lvlText w:val="-"/>
      <w:lvlJc w:val="left"/>
      <w:pPr>
        <w:ind w:left="720" w:hanging="360"/>
      </w:pPr>
      <w:rPr>
        <w:rFonts w:ascii="Arial" w:hAnsi="Aria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nsid w:val="7A58576C"/>
    <w:multiLevelType w:val="hybridMultilevel"/>
    <w:tmpl w:val="134ED6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F0B1568"/>
    <w:multiLevelType w:val="hybridMultilevel"/>
    <w:tmpl w:val="21F07A9A"/>
    <w:lvl w:ilvl="0" w:tplc="6E7AB338">
      <w:numFmt w:val="bullet"/>
      <w:lvlText w:val="-"/>
      <w:lvlJc w:val="left"/>
      <w:pPr>
        <w:ind w:left="720" w:hanging="360"/>
      </w:pPr>
      <w:rPr>
        <w:rFonts w:ascii="Arial" w:eastAsia="Calibr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6"/>
  </w:num>
  <w:num w:numId="5">
    <w:abstractNumId w:val="2"/>
  </w:num>
  <w:num w:numId="6">
    <w:abstractNumId w:val="7"/>
  </w:num>
  <w:num w:numId="7">
    <w:abstractNumId w:val="10"/>
  </w:num>
  <w:num w:numId="8">
    <w:abstractNumId w:val="13"/>
  </w:num>
  <w:num w:numId="9">
    <w:abstractNumId w:val="9"/>
  </w:num>
  <w:num w:numId="10">
    <w:abstractNumId w:val="0"/>
  </w:num>
  <w:num w:numId="11">
    <w:abstractNumId w:val="11"/>
  </w:num>
  <w:num w:numId="12">
    <w:abstractNumId w:val="8"/>
  </w:num>
  <w:num w:numId="13">
    <w:abstractNumId w:val="12"/>
  </w:num>
  <w:num w:numId="14">
    <w:abstractNumId w:val="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stylePaneFormatFilter w:val="3F01"/>
  <w:defaultTabStop w:val="720"/>
  <w:hyphenationZone w:val="425"/>
  <w:drawingGridHorizontalSpacing w:val="120"/>
  <w:displayHorizontalDrawingGridEvery w:val="2"/>
  <w:noPunctuationKerning/>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9B52C1"/>
    <w:rsid w:val="00003892"/>
    <w:rsid w:val="00020B78"/>
    <w:rsid w:val="00025B03"/>
    <w:rsid w:val="0002772E"/>
    <w:rsid w:val="00036677"/>
    <w:rsid w:val="00036893"/>
    <w:rsid w:val="00042F9D"/>
    <w:rsid w:val="00057951"/>
    <w:rsid w:val="00060DF8"/>
    <w:rsid w:val="00061A03"/>
    <w:rsid w:val="00064C85"/>
    <w:rsid w:val="00066CDA"/>
    <w:rsid w:val="00096298"/>
    <w:rsid w:val="000B2D8D"/>
    <w:rsid w:val="000B308A"/>
    <w:rsid w:val="000C2E5D"/>
    <w:rsid w:val="000C5485"/>
    <w:rsid w:val="000C7A57"/>
    <w:rsid w:val="000C7ADF"/>
    <w:rsid w:val="000E2A92"/>
    <w:rsid w:val="000E2B83"/>
    <w:rsid w:val="000F4E09"/>
    <w:rsid w:val="001103D1"/>
    <w:rsid w:val="00113FB1"/>
    <w:rsid w:val="00120FD6"/>
    <w:rsid w:val="00127A26"/>
    <w:rsid w:val="00131A38"/>
    <w:rsid w:val="00133675"/>
    <w:rsid w:val="0014026C"/>
    <w:rsid w:val="00150993"/>
    <w:rsid w:val="00153B07"/>
    <w:rsid w:val="001611EA"/>
    <w:rsid w:val="001612C4"/>
    <w:rsid w:val="00172E99"/>
    <w:rsid w:val="00173B29"/>
    <w:rsid w:val="00194B67"/>
    <w:rsid w:val="00194B78"/>
    <w:rsid w:val="00196BB1"/>
    <w:rsid w:val="00197E8B"/>
    <w:rsid w:val="001A1620"/>
    <w:rsid w:val="001A28FD"/>
    <w:rsid w:val="001B5430"/>
    <w:rsid w:val="001B70D9"/>
    <w:rsid w:val="001C3D67"/>
    <w:rsid w:val="001D0D22"/>
    <w:rsid w:val="001D6A2B"/>
    <w:rsid w:val="001E2D52"/>
    <w:rsid w:val="001E377D"/>
    <w:rsid w:val="001E37F3"/>
    <w:rsid w:val="001F7048"/>
    <w:rsid w:val="00201848"/>
    <w:rsid w:val="002034A1"/>
    <w:rsid w:val="00217F15"/>
    <w:rsid w:val="00231D45"/>
    <w:rsid w:val="00233D93"/>
    <w:rsid w:val="0023593F"/>
    <w:rsid w:val="00236885"/>
    <w:rsid w:val="00237E41"/>
    <w:rsid w:val="00246CB2"/>
    <w:rsid w:val="00256138"/>
    <w:rsid w:val="002613DE"/>
    <w:rsid w:val="0026276A"/>
    <w:rsid w:val="002627B7"/>
    <w:rsid w:val="002720A0"/>
    <w:rsid w:val="00277191"/>
    <w:rsid w:val="002821C9"/>
    <w:rsid w:val="00283417"/>
    <w:rsid w:val="00284E35"/>
    <w:rsid w:val="002920D9"/>
    <w:rsid w:val="00295476"/>
    <w:rsid w:val="00295C4E"/>
    <w:rsid w:val="002C10C3"/>
    <w:rsid w:val="002D31AE"/>
    <w:rsid w:val="002D6AB5"/>
    <w:rsid w:val="002D6C32"/>
    <w:rsid w:val="002E02C6"/>
    <w:rsid w:val="002E1FB0"/>
    <w:rsid w:val="002F529C"/>
    <w:rsid w:val="00302748"/>
    <w:rsid w:val="003120CD"/>
    <w:rsid w:val="00314255"/>
    <w:rsid w:val="00314D61"/>
    <w:rsid w:val="00315FED"/>
    <w:rsid w:val="003202AF"/>
    <w:rsid w:val="00322405"/>
    <w:rsid w:val="003250EF"/>
    <w:rsid w:val="00333843"/>
    <w:rsid w:val="0033732B"/>
    <w:rsid w:val="003423C6"/>
    <w:rsid w:val="00356343"/>
    <w:rsid w:val="00356B8D"/>
    <w:rsid w:val="00357F74"/>
    <w:rsid w:val="00381AE0"/>
    <w:rsid w:val="00390CC3"/>
    <w:rsid w:val="0039287B"/>
    <w:rsid w:val="003956EE"/>
    <w:rsid w:val="003B04C3"/>
    <w:rsid w:val="003B542E"/>
    <w:rsid w:val="003C39E6"/>
    <w:rsid w:val="003C4DD4"/>
    <w:rsid w:val="003D1AF1"/>
    <w:rsid w:val="003E010F"/>
    <w:rsid w:val="003E0C2D"/>
    <w:rsid w:val="003E31E8"/>
    <w:rsid w:val="003E7254"/>
    <w:rsid w:val="003F2992"/>
    <w:rsid w:val="00402742"/>
    <w:rsid w:val="004049BD"/>
    <w:rsid w:val="00412A3B"/>
    <w:rsid w:val="004158EC"/>
    <w:rsid w:val="00415BF9"/>
    <w:rsid w:val="004162BD"/>
    <w:rsid w:val="00426F71"/>
    <w:rsid w:val="00427365"/>
    <w:rsid w:val="00427BE1"/>
    <w:rsid w:val="004300E7"/>
    <w:rsid w:val="00433539"/>
    <w:rsid w:val="00435D99"/>
    <w:rsid w:val="00436BD8"/>
    <w:rsid w:val="00440C68"/>
    <w:rsid w:val="00441A01"/>
    <w:rsid w:val="00450775"/>
    <w:rsid w:val="004507BD"/>
    <w:rsid w:val="00450CB5"/>
    <w:rsid w:val="00451104"/>
    <w:rsid w:val="00454243"/>
    <w:rsid w:val="004561E4"/>
    <w:rsid w:val="00457F31"/>
    <w:rsid w:val="00470354"/>
    <w:rsid w:val="00470A5E"/>
    <w:rsid w:val="00471D53"/>
    <w:rsid w:val="004733B1"/>
    <w:rsid w:val="004752AA"/>
    <w:rsid w:val="00477CB2"/>
    <w:rsid w:val="00493CB6"/>
    <w:rsid w:val="004948A5"/>
    <w:rsid w:val="004968A7"/>
    <w:rsid w:val="004A07FD"/>
    <w:rsid w:val="004A11D2"/>
    <w:rsid w:val="004A4639"/>
    <w:rsid w:val="004B36AC"/>
    <w:rsid w:val="004B6D67"/>
    <w:rsid w:val="004B7819"/>
    <w:rsid w:val="004C1FE8"/>
    <w:rsid w:val="004C3129"/>
    <w:rsid w:val="004D2DB3"/>
    <w:rsid w:val="004D4371"/>
    <w:rsid w:val="004E16AE"/>
    <w:rsid w:val="004E43B1"/>
    <w:rsid w:val="004E52DA"/>
    <w:rsid w:val="004F26A6"/>
    <w:rsid w:val="004F4C86"/>
    <w:rsid w:val="004F5911"/>
    <w:rsid w:val="004F6C4E"/>
    <w:rsid w:val="004F772F"/>
    <w:rsid w:val="00517C75"/>
    <w:rsid w:val="0052251B"/>
    <w:rsid w:val="00524DA4"/>
    <w:rsid w:val="00527A48"/>
    <w:rsid w:val="00531E74"/>
    <w:rsid w:val="00535759"/>
    <w:rsid w:val="0054202B"/>
    <w:rsid w:val="005440B6"/>
    <w:rsid w:val="0054464D"/>
    <w:rsid w:val="00545163"/>
    <w:rsid w:val="005451C5"/>
    <w:rsid w:val="00547D6F"/>
    <w:rsid w:val="00551C24"/>
    <w:rsid w:val="00555BE4"/>
    <w:rsid w:val="00562FEA"/>
    <w:rsid w:val="00565FF2"/>
    <w:rsid w:val="00571B78"/>
    <w:rsid w:val="00573A12"/>
    <w:rsid w:val="00581BB9"/>
    <w:rsid w:val="0058298E"/>
    <w:rsid w:val="00584AD7"/>
    <w:rsid w:val="00596087"/>
    <w:rsid w:val="005B1B79"/>
    <w:rsid w:val="005B5D22"/>
    <w:rsid w:val="005C72EA"/>
    <w:rsid w:val="005D1534"/>
    <w:rsid w:val="005D1B19"/>
    <w:rsid w:val="005E116B"/>
    <w:rsid w:val="005E1A6B"/>
    <w:rsid w:val="005E7268"/>
    <w:rsid w:val="00610010"/>
    <w:rsid w:val="00621872"/>
    <w:rsid w:val="006270E9"/>
    <w:rsid w:val="00633463"/>
    <w:rsid w:val="00646D89"/>
    <w:rsid w:val="00650ADB"/>
    <w:rsid w:val="006640CE"/>
    <w:rsid w:val="0066659E"/>
    <w:rsid w:val="00670E4F"/>
    <w:rsid w:val="00671768"/>
    <w:rsid w:val="00677BAE"/>
    <w:rsid w:val="006826AC"/>
    <w:rsid w:val="00686BF3"/>
    <w:rsid w:val="00690745"/>
    <w:rsid w:val="00696124"/>
    <w:rsid w:val="006A3360"/>
    <w:rsid w:val="006A3EAA"/>
    <w:rsid w:val="006B541D"/>
    <w:rsid w:val="006B5AF7"/>
    <w:rsid w:val="006B6C2A"/>
    <w:rsid w:val="006C0711"/>
    <w:rsid w:val="006C10C9"/>
    <w:rsid w:val="006C13E3"/>
    <w:rsid w:val="006C3B53"/>
    <w:rsid w:val="006C5759"/>
    <w:rsid w:val="006C711E"/>
    <w:rsid w:val="006D002F"/>
    <w:rsid w:val="006D1518"/>
    <w:rsid w:val="006F06D9"/>
    <w:rsid w:val="006F2D1C"/>
    <w:rsid w:val="006F3ED2"/>
    <w:rsid w:val="006F575A"/>
    <w:rsid w:val="00701675"/>
    <w:rsid w:val="0070253E"/>
    <w:rsid w:val="007025A7"/>
    <w:rsid w:val="00703A48"/>
    <w:rsid w:val="0071042A"/>
    <w:rsid w:val="0071069F"/>
    <w:rsid w:val="0071221D"/>
    <w:rsid w:val="00715826"/>
    <w:rsid w:val="00723250"/>
    <w:rsid w:val="00724C94"/>
    <w:rsid w:val="007260CE"/>
    <w:rsid w:val="00730802"/>
    <w:rsid w:val="007363F8"/>
    <w:rsid w:val="00741E0F"/>
    <w:rsid w:val="007422E8"/>
    <w:rsid w:val="00744192"/>
    <w:rsid w:val="007448D6"/>
    <w:rsid w:val="00750EFD"/>
    <w:rsid w:val="0075104F"/>
    <w:rsid w:val="00752483"/>
    <w:rsid w:val="007528F5"/>
    <w:rsid w:val="007532EE"/>
    <w:rsid w:val="00760183"/>
    <w:rsid w:val="00784BB5"/>
    <w:rsid w:val="00792C07"/>
    <w:rsid w:val="00793B7A"/>
    <w:rsid w:val="007A574C"/>
    <w:rsid w:val="007B3AC1"/>
    <w:rsid w:val="007C589F"/>
    <w:rsid w:val="007D4B3A"/>
    <w:rsid w:val="007D4E9A"/>
    <w:rsid w:val="007D52B1"/>
    <w:rsid w:val="007E1AD1"/>
    <w:rsid w:val="007E628B"/>
    <w:rsid w:val="007F1A6B"/>
    <w:rsid w:val="007F2477"/>
    <w:rsid w:val="00800D51"/>
    <w:rsid w:val="0080342F"/>
    <w:rsid w:val="008044F0"/>
    <w:rsid w:val="00806DA3"/>
    <w:rsid w:val="00811F46"/>
    <w:rsid w:val="00812776"/>
    <w:rsid w:val="00813850"/>
    <w:rsid w:val="00814D19"/>
    <w:rsid w:val="00827DEC"/>
    <w:rsid w:val="00835848"/>
    <w:rsid w:val="008424AB"/>
    <w:rsid w:val="00846552"/>
    <w:rsid w:val="00850981"/>
    <w:rsid w:val="008514BB"/>
    <w:rsid w:val="00853E44"/>
    <w:rsid w:val="0085670C"/>
    <w:rsid w:val="00857451"/>
    <w:rsid w:val="00871A89"/>
    <w:rsid w:val="00873743"/>
    <w:rsid w:val="008761FD"/>
    <w:rsid w:val="008A349E"/>
    <w:rsid w:val="008A7527"/>
    <w:rsid w:val="008C0026"/>
    <w:rsid w:val="008D12CB"/>
    <w:rsid w:val="008D7D0A"/>
    <w:rsid w:val="008E6913"/>
    <w:rsid w:val="008E750E"/>
    <w:rsid w:val="00903D54"/>
    <w:rsid w:val="009102D7"/>
    <w:rsid w:val="0091344A"/>
    <w:rsid w:val="00922DA3"/>
    <w:rsid w:val="00924B6B"/>
    <w:rsid w:val="00944FCE"/>
    <w:rsid w:val="00950458"/>
    <w:rsid w:val="009526D0"/>
    <w:rsid w:val="00957939"/>
    <w:rsid w:val="00960175"/>
    <w:rsid w:val="00987044"/>
    <w:rsid w:val="009A29D8"/>
    <w:rsid w:val="009A5F4D"/>
    <w:rsid w:val="009A7F8E"/>
    <w:rsid w:val="009B1CF3"/>
    <w:rsid w:val="009B2A7E"/>
    <w:rsid w:val="009B2C1D"/>
    <w:rsid w:val="009B52C1"/>
    <w:rsid w:val="009B7FE2"/>
    <w:rsid w:val="009C33A6"/>
    <w:rsid w:val="009C4AD6"/>
    <w:rsid w:val="009D2F47"/>
    <w:rsid w:val="00A00E45"/>
    <w:rsid w:val="00A017DE"/>
    <w:rsid w:val="00A01DD8"/>
    <w:rsid w:val="00A02D26"/>
    <w:rsid w:val="00A03DA1"/>
    <w:rsid w:val="00A04936"/>
    <w:rsid w:val="00A203B6"/>
    <w:rsid w:val="00A24433"/>
    <w:rsid w:val="00A244C4"/>
    <w:rsid w:val="00A27A14"/>
    <w:rsid w:val="00A30314"/>
    <w:rsid w:val="00A30552"/>
    <w:rsid w:val="00A3495E"/>
    <w:rsid w:val="00A3621D"/>
    <w:rsid w:val="00A45CB7"/>
    <w:rsid w:val="00AA0B45"/>
    <w:rsid w:val="00AA36C0"/>
    <w:rsid w:val="00AA72F6"/>
    <w:rsid w:val="00AB0766"/>
    <w:rsid w:val="00AB3585"/>
    <w:rsid w:val="00AB3885"/>
    <w:rsid w:val="00AC3414"/>
    <w:rsid w:val="00AC7D06"/>
    <w:rsid w:val="00AE05AA"/>
    <w:rsid w:val="00AE5710"/>
    <w:rsid w:val="00AF2A6D"/>
    <w:rsid w:val="00AF73D8"/>
    <w:rsid w:val="00AF75DC"/>
    <w:rsid w:val="00B027BC"/>
    <w:rsid w:val="00B02882"/>
    <w:rsid w:val="00B06FCD"/>
    <w:rsid w:val="00B107E9"/>
    <w:rsid w:val="00B11C24"/>
    <w:rsid w:val="00B14F44"/>
    <w:rsid w:val="00B218A7"/>
    <w:rsid w:val="00B2571B"/>
    <w:rsid w:val="00B25C92"/>
    <w:rsid w:val="00B33091"/>
    <w:rsid w:val="00B57BB2"/>
    <w:rsid w:val="00B64F6D"/>
    <w:rsid w:val="00B66AFE"/>
    <w:rsid w:val="00B66FFF"/>
    <w:rsid w:val="00B77A76"/>
    <w:rsid w:val="00B82B8E"/>
    <w:rsid w:val="00B9235D"/>
    <w:rsid w:val="00B9373A"/>
    <w:rsid w:val="00BA2237"/>
    <w:rsid w:val="00BA22C6"/>
    <w:rsid w:val="00BC0183"/>
    <w:rsid w:val="00BC43F3"/>
    <w:rsid w:val="00BC71A4"/>
    <w:rsid w:val="00BD496A"/>
    <w:rsid w:val="00BE2823"/>
    <w:rsid w:val="00BE2C0F"/>
    <w:rsid w:val="00C00CFC"/>
    <w:rsid w:val="00C031C9"/>
    <w:rsid w:val="00C1072F"/>
    <w:rsid w:val="00C12FBF"/>
    <w:rsid w:val="00C179AE"/>
    <w:rsid w:val="00C20F37"/>
    <w:rsid w:val="00C23290"/>
    <w:rsid w:val="00C24F5D"/>
    <w:rsid w:val="00C31471"/>
    <w:rsid w:val="00C31B2F"/>
    <w:rsid w:val="00C3516E"/>
    <w:rsid w:val="00C409B7"/>
    <w:rsid w:val="00C517FF"/>
    <w:rsid w:val="00C5520F"/>
    <w:rsid w:val="00C635B0"/>
    <w:rsid w:val="00C66EDE"/>
    <w:rsid w:val="00C74534"/>
    <w:rsid w:val="00C77451"/>
    <w:rsid w:val="00C83346"/>
    <w:rsid w:val="00C83EFF"/>
    <w:rsid w:val="00C9093E"/>
    <w:rsid w:val="00CA367F"/>
    <w:rsid w:val="00CB4BF1"/>
    <w:rsid w:val="00CB69C4"/>
    <w:rsid w:val="00CC4539"/>
    <w:rsid w:val="00CC6402"/>
    <w:rsid w:val="00CC7A07"/>
    <w:rsid w:val="00CD5BC2"/>
    <w:rsid w:val="00CE092E"/>
    <w:rsid w:val="00CF1D7F"/>
    <w:rsid w:val="00CF5ED9"/>
    <w:rsid w:val="00D0208A"/>
    <w:rsid w:val="00D06F9C"/>
    <w:rsid w:val="00D12374"/>
    <w:rsid w:val="00D21C2C"/>
    <w:rsid w:val="00D23256"/>
    <w:rsid w:val="00D24B5B"/>
    <w:rsid w:val="00D263C7"/>
    <w:rsid w:val="00D32448"/>
    <w:rsid w:val="00D35DCD"/>
    <w:rsid w:val="00D37866"/>
    <w:rsid w:val="00D42F09"/>
    <w:rsid w:val="00D47B80"/>
    <w:rsid w:val="00D56372"/>
    <w:rsid w:val="00D82F09"/>
    <w:rsid w:val="00D866EF"/>
    <w:rsid w:val="00D874BA"/>
    <w:rsid w:val="00D91D14"/>
    <w:rsid w:val="00DA17B3"/>
    <w:rsid w:val="00DA1D92"/>
    <w:rsid w:val="00DB1E34"/>
    <w:rsid w:val="00DC0B9E"/>
    <w:rsid w:val="00DC5A6D"/>
    <w:rsid w:val="00DC6484"/>
    <w:rsid w:val="00DE3CB3"/>
    <w:rsid w:val="00DF396A"/>
    <w:rsid w:val="00DF76F1"/>
    <w:rsid w:val="00E00A0A"/>
    <w:rsid w:val="00E030E4"/>
    <w:rsid w:val="00E074F2"/>
    <w:rsid w:val="00E11812"/>
    <w:rsid w:val="00E11CC5"/>
    <w:rsid w:val="00E23D1D"/>
    <w:rsid w:val="00E376DF"/>
    <w:rsid w:val="00E379A8"/>
    <w:rsid w:val="00E435E8"/>
    <w:rsid w:val="00E47949"/>
    <w:rsid w:val="00E50457"/>
    <w:rsid w:val="00E517B5"/>
    <w:rsid w:val="00E56D11"/>
    <w:rsid w:val="00E75073"/>
    <w:rsid w:val="00E76A7E"/>
    <w:rsid w:val="00E842ED"/>
    <w:rsid w:val="00E908D7"/>
    <w:rsid w:val="00E9538B"/>
    <w:rsid w:val="00EA0BE2"/>
    <w:rsid w:val="00EB1252"/>
    <w:rsid w:val="00EB6968"/>
    <w:rsid w:val="00EC0840"/>
    <w:rsid w:val="00EC0B24"/>
    <w:rsid w:val="00EE7157"/>
    <w:rsid w:val="00EF328F"/>
    <w:rsid w:val="00EF3B76"/>
    <w:rsid w:val="00EF553C"/>
    <w:rsid w:val="00F011D0"/>
    <w:rsid w:val="00F01369"/>
    <w:rsid w:val="00F01553"/>
    <w:rsid w:val="00F02049"/>
    <w:rsid w:val="00F02255"/>
    <w:rsid w:val="00F02A00"/>
    <w:rsid w:val="00F04DC0"/>
    <w:rsid w:val="00F145D2"/>
    <w:rsid w:val="00F1471C"/>
    <w:rsid w:val="00F17267"/>
    <w:rsid w:val="00F208CC"/>
    <w:rsid w:val="00F25CEB"/>
    <w:rsid w:val="00F30EC1"/>
    <w:rsid w:val="00F336CB"/>
    <w:rsid w:val="00F33B15"/>
    <w:rsid w:val="00F37B1D"/>
    <w:rsid w:val="00F446F1"/>
    <w:rsid w:val="00F51BF5"/>
    <w:rsid w:val="00F521F3"/>
    <w:rsid w:val="00F56584"/>
    <w:rsid w:val="00F56AC6"/>
    <w:rsid w:val="00F60D8B"/>
    <w:rsid w:val="00F61075"/>
    <w:rsid w:val="00F64440"/>
    <w:rsid w:val="00F84575"/>
    <w:rsid w:val="00F847C5"/>
    <w:rsid w:val="00F87A32"/>
    <w:rsid w:val="00F95991"/>
    <w:rsid w:val="00FA2273"/>
    <w:rsid w:val="00FB0A91"/>
    <w:rsid w:val="00FB54A5"/>
    <w:rsid w:val="00FB57D3"/>
    <w:rsid w:val="00FD2B96"/>
    <w:rsid w:val="00FE02E6"/>
    <w:rsid w:val="00FF08FB"/>
    <w:rsid w:val="00FF2A6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94B78"/>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E435E8"/>
    <w:pPr>
      <w:tabs>
        <w:tab w:val="center" w:pos="4252"/>
        <w:tab w:val="right" w:pos="8504"/>
      </w:tabs>
    </w:pPr>
  </w:style>
  <w:style w:type="paragraph" w:styleId="Piedepgina">
    <w:name w:val="footer"/>
    <w:basedOn w:val="Normal"/>
    <w:rsid w:val="00E435E8"/>
    <w:pPr>
      <w:tabs>
        <w:tab w:val="center" w:pos="4252"/>
        <w:tab w:val="right" w:pos="8504"/>
      </w:tabs>
    </w:pPr>
  </w:style>
  <w:style w:type="paragraph" w:styleId="Prrafodelista">
    <w:name w:val="List Paragraph"/>
    <w:basedOn w:val="Normal"/>
    <w:link w:val="PrrafodelistaCar"/>
    <w:uiPriority w:val="34"/>
    <w:qFormat/>
    <w:rsid w:val="00610010"/>
    <w:pPr>
      <w:spacing w:after="200" w:line="276" w:lineRule="auto"/>
      <w:ind w:left="720"/>
      <w:contextualSpacing/>
    </w:pPr>
    <w:rPr>
      <w:rFonts w:ascii="Calibri" w:eastAsia="Calibri" w:hAnsi="Calibri"/>
      <w:sz w:val="22"/>
      <w:szCs w:val="22"/>
      <w:lang w:val="es-ES"/>
    </w:rPr>
  </w:style>
  <w:style w:type="paragraph" w:styleId="Textosinformato">
    <w:name w:val="Plain Text"/>
    <w:basedOn w:val="Normal"/>
    <w:link w:val="TextosinformatoCar"/>
    <w:uiPriority w:val="99"/>
    <w:unhideWhenUsed/>
    <w:rsid w:val="00C1072F"/>
    <w:rPr>
      <w:rFonts w:ascii="Consolas" w:hAnsi="Consolas"/>
      <w:sz w:val="21"/>
      <w:szCs w:val="21"/>
      <w:lang w:val="es-ES" w:eastAsia="es-ES"/>
    </w:rPr>
  </w:style>
  <w:style w:type="character" w:customStyle="1" w:styleId="TextosinformatoCar">
    <w:name w:val="Texto sin formato Car"/>
    <w:basedOn w:val="Fuentedeprrafopredeter"/>
    <w:link w:val="Textosinformato"/>
    <w:uiPriority w:val="99"/>
    <w:rsid w:val="00C1072F"/>
    <w:rPr>
      <w:rFonts w:ascii="Consolas" w:hAnsi="Consolas"/>
      <w:sz w:val="21"/>
      <w:szCs w:val="21"/>
    </w:rPr>
  </w:style>
  <w:style w:type="character" w:customStyle="1" w:styleId="textgeneral1">
    <w:name w:val="text_general1"/>
    <w:basedOn w:val="Fuentedeprrafopredeter"/>
    <w:rsid w:val="00C1072F"/>
    <w:rPr>
      <w:rFonts w:ascii="Verdana" w:hAnsi="Verdana" w:hint="default"/>
      <w:strike w:val="0"/>
      <w:dstrike w:val="0"/>
      <w:color w:val="000000"/>
      <w:sz w:val="16"/>
      <w:szCs w:val="16"/>
      <w:u w:val="none"/>
      <w:effect w:val="none"/>
    </w:rPr>
  </w:style>
  <w:style w:type="character" w:customStyle="1" w:styleId="textgeneralresaltado1">
    <w:name w:val="text_general_resaltado1"/>
    <w:basedOn w:val="Fuentedeprrafopredeter"/>
    <w:rsid w:val="00C1072F"/>
    <w:rPr>
      <w:rFonts w:ascii="Verdana" w:hAnsi="Verdana" w:hint="default"/>
      <w:b/>
      <w:bCs/>
      <w:strike w:val="0"/>
      <w:dstrike w:val="0"/>
      <w:color w:val="000000"/>
      <w:sz w:val="16"/>
      <w:szCs w:val="16"/>
      <w:u w:val="none"/>
      <w:effect w:val="none"/>
    </w:rPr>
  </w:style>
  <w:style w:type="paragraph" w:customStyle="1" w:styleId="Default">
    <w:name w:val="Default"/>
    <w:rsid w:val="00C1072F"/>
    <w:pPr>
      <w:autoSpaceDE w:val="0"/>
      <w:autoSpaceDN w:val="0"/>
      <w:adjustRightInd w:val="0"/>
    </w:pPr>
    <w:rPr>
      <w:rFonts w:ascii="Arial" w:hAnsi="Arial" w:cs="Arial"/>
      <w:color w:val="000000"/>
      <w:sz w:val="24"/>
      <w:szCs w:val="24"/>
    </w:rPr>
  </w:style>
  <w:style w:type="paragraph" w:customStyle="1" w:styleId="Pa11">
    <w:name w:val="Pa11"/>
    <w:basedOn w:val="Default"/>
    <w:next w:val="Default"/>
    <w:uiPriority w:val="99"/>
    <w:rsid w:val="00C1072F"/>
    <w:pPr>
      <w:spacing w:line="201" w:lineRule="atLeast"/>
    </w:pPr>
    <w:rPr>
      <w:color w:val="auto"/>
    </w:rPr>
  </w:style>
  <w:style w:type="paragraph" w:customStyle="1" w:styleId="Pa6">
    <w:name w:val="Pa6"/>
    <w:basedOn w:val="Default"/>
    <w:next w:val="Default"/>
    <w:uiPriority w:val="99"/>
    <w:rsid w:val="00C1072F"/>
    <w:pPr>
      <w:spacing w:line="201" w:lineRule="atLeast"/>
    </w:pPr>
    <w:rPr>
      <w:color w:val="auto"/>
    </w:rPr>
  </w:style>
  <w:style w:type="paragraph" w:customStyle="1" w:styleId="Pa9">
    <w:name w:val="Pa9"/>
    <w:basedOn w:val="Default"/>
    <w:next w:val="Default"/>
    <w:uiPriority w:val="99"/>
    <w:rsid w:val="00C1072F"/>
    <w:pPr>
      <w:spacing w:line="201" w:lineRule="atLeast"/>
    </w:pPr>
    <w:rPr>
      <w:color w:val="auto"/>
    </w:rPr>
  </w:style>
  <w:style w:type="paragraph" w:customStyle="1" w:styleId="Num-DocParagraph">
    <w:name w:val="Num-Doc Paragraph"/>
    <w:basedOn w:val="Normal"/>
    <w:next w:val="Default"/>
    <w:rsid w:val="00C1072F"/>
    <w:pPr>
      <w:tabs>
        <w:tab w:val="left" w:pos="850"/>
        <w:tab w:val="left" w:pos="1191"/>
        <w:tab w:val="left" w:pos="1531"/>
      </w:tabs>
      <w:spacing w:after="240"/>
      <w:jc w:val="both"/>
    </w:pPr>
    <w:rPr>
      <w:sz w:val="22"/>
      <w:szCs w:val="22"/>
      <w:lang w:eastAsia="zh-CN"/>
    </w:rPr>
  </w:style>
  <w:style w:type="paragraph" w:styleId="Textodeglobo">
    <w:name w:val="Balloon Text"/>
    <w:basedOn w:val="Normal"/>
    <w:link w:val="TextodegloboCar"/>
    <w:rsid w:val="00C1072F"/>
    <w:rPr>
      <w:rFonts w:ascii="Tahoma" w:hAnsi="Tahoma" w:cs="Tahoma"/>
      <w:sz w:val="16"/>
      <w:szCs w:val="16"/>
    </w:rPr>
  </w:style>
  <w:style w:type="character" w:customStyle="1" w:styleId="TextodegloboCar">
    <w:name w:val="Texto de globo Car"/>
    <w:basedOn w:val="Fuentedeprrafopredeter"/>
    <w:link w:val="Textodeglobo"/>
    <w:rsid w:val="00C1072F"/>
    <w:rPr>
      <w:rFonts w:ascii="Tahoma" w:hAnsi="Tahoma" w:cs="Tahoma"/>
      <w:sz w:val="16"/>
      <w:szCs w:val="16"/>
      <w:lang w:val="en-GB" w:eastAsia="en-US"/>
    </w:rPr>
  </w:style>
  <w:style w:type="paragraph" w:customStyle="1" w:styleId="Prrafodelista1">
    <w:name w:val="Párrafo de lista1"/>
    <w:basedOn w:val="Normal"/>
    <w:rsid w:val="00AB0766"/>
    <w:pPr>
      <w:ind w:left="720"/>
      <w:contextualSpacing/>
    </w:pPr>
    <w:rPr>
      <w:rFonts w:eastAsia="Calibri" w:cs="Arial"/>
      <w:lang w:val="es-ES" w:eastAsia="es-ES"/>
    </w:rPr>
  </w:style>
  <w:style w:type="paragraph" w:customStyle="1" w:styleId="Pa7">
    <w:name w:val="Pa7"/>
    <w:basedOn w:val="Normal"/>
    <w:next w:val="Normal"/>
    <w:uiPriority w:val="99"/>
    <w:rsid w:val="00194B67"/>
    <w:pPr>
      <w:autoSpaceDE w:val="0"/>
      <w:autoSpaceDN w:val="0"/>
      <w:adjustRightInd w:val="0"/>
      <w:spacing w:line="201" w:lineRule="atLeast"/>
    </w:pPr>
    <w:rPr>
      <w:rFonts w:ascii="Arial" w:hAnsi="Arial" w:cs="Arial"/>
      <w:lang w:val="es-ES" w:eastAsia="es-ES"/>
    </w:rPr>
  </w:style>
  <w:style w:type="character" w:customStyle="1" w:styleId="PrrafodelistaCar">
    <w:name w:val="Párrafo de lista Car"/>
    <w:basedOn w:val="Fuentedeprrafopredeter"/>
    <w:link w:val="Prrafodelista"/>
    <w:uiPriority w:val="34"/>
    <w:rsid w:val="00194B67"/>
    <w:rPr>
      <w:rFonts w:ascii="Calibri" w:eastAsia="Calibri" w:hAnsi="Calibri"/>
      <w:sz w:val="22"/>
      <w:szCs w:val="22"/>
      <w:lang w:eastAsia="en-US"/>
    </w:rPr>
  </w:style>
  <w:style w:type="paragraph" w:styleId="Textoindependiente">
    <w:name w:val="Body Text"/>
    <w:basedOn w:val="Normal"/>
    <w:link w:val="TextoindependienteCar"/>
    <w:rsid w:val="00194B67"/>
    <w:pPr>
      <w:spacing w:after="120"/>
    </w:pPr>
    <w:rPr>
      <w:lang w:val="es-ES" w:eastAsia="es-ES"/>
    </w:rPr>
  </w:style>
  <w:style w:type="character" w:customStyle="1" w:styleId="TextoindependienteCar">
    <w:name w:val="Texto independiente Car"/>
    <w:basedOn w:val="Fuentedeprrafopredeter"/>
    <w:link w:val="Textoindependiente"/>
    <w:rsid w:val="00194B67"/>
    <w:rPr>
      <w:sz w:val="24"/>
      <w:szCs w:val="24"/>
    </w:rPr>
  </w:style>
  <w:style w:type="paragraph" w:customStyle="1" w:styleId="Prrafobsico">
    <w:name w:val="[Párrafo básico]"/>
    <w:basedOn w:val="Normal"/>
    <w:uiPriority w:val="99"/>
    <w:rsid w:val="00194B67"/>
    <w:pPr>
      <w:widowControl w:val="0"/>
      <w:autoSpaceDE w:val="0"/>
      <w:autoSpaceDN w:val="0"/>
      <w:adjustRightInd w:val="0"/>
      <w:spacing w:line="288" w:lineRule="auto"/>
      <w:textAlignment w:val="center"/>
    </w:pPr>
    <w:rPr>
      <w:rFonts w:ascii="MinionPro-Regular" w:hAnsi="MinionPro-Regular" w:cs="MinionPro-Regular"/>
      <w:color w:val="000000"/>
      <w:lang w:eastAsia="es-ES"/>
    </w:rPr>
  </w:style>
  <w:style w:type="table" w:styleId="Tablaconcuadrcula">
    <w:name w:val="Table Grid"/>
    <w:basedOn w:val="Tablanormal"/>
    <w:uiPriority w:val="59"/>
    <w:rsid w:val="007016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rafo">
    <w:name w:val="parrafo"/>
    <w:basedOn w:val="Normal"/>
    <w:rsid w:val="006B541D"/>
    <w:pPr>
      <w:spacing w:before="100" w:beforeAutospacing="1" w:after="100" w:afterAutospacing="1"/>
    </w:pPr>
    <w:rPr>
      <w:lang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94B78"/>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E435E8"/>
    <w:pPr>
      <w:tabs>
        <w:tab w:val="center" w:pos="4252"/>
        <w:tab w:val="right" w:pos="8504"/>
      </w:tabs>
    </w:pPr>
  </w:style>
  <w:style w:type="paragraph" w:styleId="Piedepgina">
    <w:name w:val="footer"/>
    <w:basedOn w:val="Normal"/>
    <w:rsid w:val="00E435E8"/>
    <w:pPr>
      <w:tabs>
        <w:tab w:val="center" w:pos="4252"/>
        <w:tab w:val="right" w:pos="8504"/>
      </w:tabs>
    </w:pPr>
  </w:style>
  <w:style w:type="paragraph" w:styleId="Prrafodelista">
    <w:name w:val="List Paragraph"/>
    <w:basedOn w:val="Normal"/>
    <w:link w:val="PrrafodelistaCar"/>
    <w:uiPriority w:val="34"/>
    <w:qFormat/>
    <w:rsid w:val="00610010"/>
    <w:pPr>
      <w:spacing w:after="200" w:line="276" w:lineRule="auto"/>
      <w:ind w:left="720"/>
      <w:contextualSpacing/>
    </w:pPr>
    <w:rPr>
      <w:rFonts w:ascii="Calibri" w:eastAsia="Calibri" w:hAnsi="Calibri"/>
      <w:sz w:val="22"/>
      <w:szCs w:val="22"/>
      <w:lang w:val="es-ES"/>
    </w:rPr>
  </w:style>
  <w:style w:type="paragraph" w:styleId="Textosinformato">
    <w:name w:val="Plain Text"/>
    <w:basedOn w:val="Normal"/>
    <w:link w:val="TextosinformatoCar"/>
    <w:uiPriority w:val="99"/>
    <w:unhideWhenUsed/>
    <w:rsid w:val="00C1072F"/>
    <w:rPr>
      <w:rFonts w:ascii="Consolas" w:hAnsi="Consolas"/>
      <w:sz w:val="21"/>
      <w:szCs w:val="21"/>
      <w:lang w:val="es-ES" w:eastAsia="es-ES"/>
    </w:rPr>
  </w:style>
  <w:style w:type="character" w:customStyle="1" w:styleId="TextosinformatoCar">
    <w:name w:val="Texto sin formato Car"/>
    <w:basedOn w:val="Fuentedeprrafopredeter"/>
    <w:link w:val="Textosinformato"/>
    <w:uiPriority w:val="99"/>
    <w:rsid w:val="00C1072F"/>
    <w:rPr>
      <w:rFonts w:ascii="Consolas" w:hAnsi="Consolas"/>
      <w:sz w:val="21"/>
      <w:szCs w:val="21"/>
    </w:rPr>
  </w:style>
  <w:style w:type="character" w:customStyle="1" w:styleId="textgeneral1">
    <w:name w:val="text_general1"/>
    <w:basedOn w:val="Fuentedeprrafopredeter"/>
    <w:rsid w:val="00C1072F"/>
    <w:rPr>
      <w:rFonts w:ascii="Verdana" w:hAnsi="Verdana" w:hint="default"/>
      <w:strike w:val="0"/>
      <w:dstrike w:val="0"/>
      <w:color w:val="000000"/>
      <w:sz w:val="16"/>
      <w:szCs w:val="16"/>
      <w:u w:val="none"/>
      <w:effect w:val="none"/>
    </w:rPr>
  </w:style>
  <w:style w:type="character" w:customStyle="1" w:styleId="textgeneralresaltado1">
    <w:name w:val="text_general_resaltado1"/>
    <w:basedOn w:val="Fuentedeprrafopredeter"/>
    <w:rsid w:val="00C1072F"/>
    <w:rPr>
      <w:rFonts w:ascii="Verdana" w:hAnsi="Verdana" w:hint="default"/>
      <w:b/>
      <w:bCs/>
      <w:strike w:val="0"/>
      <w:dstrike w:val="0"/>
      <w:color w:val="000000"/>
      <w:sz w:val="16"/>
      <w:szCs w:val="16"/>
      <w:u w:val="none"/>
      <w:effect w:val="none"/>
    </w:rPr>
  </w:style>
  <w:style w:type="paragraph" w:customStyle="1" w:styleId="Default">
    <w:name w:val="Default"/>
    <w:rsid w:val="00C1072F"/>
    <w:pPr>
      <w:autoSpaceDE w:val="0"/>
      <w:autoSpaceDN w:val="0"/>
      <w:adjustRightInd w:val="0"/>
    </w:pPr>
    <w:rPr>
      <w:rFonts w:ascii="Arial" w:hAnsi="Arial" w:cs="Arial"/>
      <w:color w:val="000000"/>
      <w:sz w:val="24"/>
      <w:szCs w:val="24"/>
    </w:rPr>
  </w:style>
  <w:style w:type="paragraph" w:customStyle="1" w:styleId="Pa11">
    <w:name w:val="Pa11"/>
    <w:basedOn w:val="Default"/>
    <w:next w:val="Default"/>
    <w:uiPriority w:val="99"/>
    <w:rsid w:val="00C1072F"/>
    <w:pPr>
      <w:spacing w:line="201" w:lineRule="atLeast"/>
    </w:pPr>
    <w:rPr>
      <w:color w:val="auto"/>
    </w:rPr>
  </w:style>
  <w:style w:type="paragraph" w:customStyle="1" w:styleId="Pa6">
    <w:name w:val="Pa6"/>
    <w:basedOn w:val="Default"/>
    <w:next w:val="Default"/>
    <w:uiPriority w:val="99"/>
    <w:rsid w:val="00C1072F"/>
    <w:pPr>
      <w:spacing w:line="201" w:lineRule="atLeast"/>
    </w:pPr>
    <w:rPr>
      <w:color w:val="auto"/>
    </w:rPr>
  </w:style>
  <w:style w:type="paragraph" w:customStyle="1" w:styleId="Pa9">
    <w:name w:val="Pa9"/>
    <w:basedOn w:val="Default"/>
    <w:next w:val="Default"/>
    <w:uiPriority w:val="99"/>
    <w:rsid w:val="00C1072F"/>
    <w:pPr>
      <w:spacing w:line="201" w:lineRule="atLeast"/>
    </w:pPr>
    <w:rPr>
      <w:color w:val="auto"/>
    </w:rPr>
  </w:style>
  <w:style w:type="paragraph" w:customStyle="1" w:styleId="Num-DocParagraph">
    <w:name w:val="Num-Doc Paragraph"/>
    <w:basedOn w:val="Normal"/>
    <w:next w:val="Default"/>
    <w:rsid w:val="00C1072F"/>
    <w:pPr>
      <w:tabs>
        <w:tab w:val="left" w:pos="850"/>
        <w:tab w:val="left" w:pos="1191"/>
        <w:tab w:val="left" w:pos="1531"/>
      </w:tabs>
      <w:spacing w:after="240"/>
      <w:jc w:val="both"/>
    </w:pPr>
    <w:rPr>
      <w:sz w:val="22"/>
      <w:szCs w:val="22"/>
      <w:lang w:eastAsia="zh-CN"/>
    </w:rPr>
  </w:style>
  <w:style w:type="paragraph" w:styleId="Textodeglobo">
    <w:name w:val="Balloon Text"/>
    <w:basedOn w:val="Normal"/>
    <w:link w:val="TextodegloboCar"/>
    <w:rsid w:val="00C1072F"/>
    <w:rPr>
      <w:rFonts w:ascii="Tahoma" w:hAnsi="Tahoma" w:cs="Tahoma"/>
      <w:sz w:val="16"/>
      <w:szCs w:val="16"/>
    </w:rPr>
  </w:style>
  <w:style w:type="character" w:customStyle="1" w:styleId="TextodegloboCar">
    <w:name w:val="Texto de globo Car"/>
    <w:basedOn w:val="Fuentedeprrafopredeter"/>
    <w:link w:val="Textodeglobo"/>
    <w:rsid w:val="00C1072F"/>
    <w:rPr>
      <w:rFonts w:ascii="Tahoma" w:hAnsi="Tahoma" w:cs="Tahoma"/>
      <w:sz w:val="16"/>
      <w:szCs w:val="16"/>
      <w:lang w:val="en-GB" w:eastAsia="en-US"/>
    </w:rPr>
  </w:style>
  <w:style w:type="paragraph" w:customStyle="1" w:styleId="Prrafodelista1">
    <w:name w:val="Párrafo de lista1"/>
    <w:basedOn w:val="Normal"/>
    <w:rsid w:val="00AB0766"/>
    <w:pPr>
      <w:ind w:left="720"/>
      <w:contextualSpacing/>
    </w:pPr>
    <w:rPr>
      <w:rFonts w:eastAsia="Calibri" w:cs="Arial"/>
      <w:lang w:val="es-ES" w:eastAsia="es-ES"/>
    </w:rPr>
  </w:style>
  <w:style w:type="paragraph" w:customStyle="1" w:styleId="Pa7">
    <w:name w:val="Pa7"/>
    <w:basedOn w:val="Normal"/>
    <w:next w:val="Normal"/>
    <w:uiPriority w:val="99"/>
    <w:rsid w:val="00194B67"/>
    <w:pPr>
      <w:autoSpaceDE w:val="0"/>
      <w:autoSpaceDN w:val="0"/>
      <w:adjustRightInd w:val="0"/>
      <w:spacing w:line="201" w:lineRule="atLeast"/>
    </w:pPr>
    <w:rPr>
      <w:rFonts w:ascii="Arial" w:hAnsi="Arial" w:cs="Arial"/>
      <w:lang w:val="es-ES" w:eastAsia="es-ES"/>
    </w:rPr>
  </w:style>
  <w:style w:type="character" w:customStyle="1" w:styleId="PrrafodelistaCar">
    <w:name w:val="Párrafo de lista Car"/>
    <w:basedOn w:val="Fuentedeprrafopredeter"/>
    <w:link w:val="Prrafodelista"/>
    <w:uiPriority w:val="34"/>
    <w:rsid w:val="00194B67"/>
    <w:rPr>
      <w:rFonts w:ascii="Calibri" w:eastAsia="Calibri" w:hAnsi="Calibri"/>
      <w:sz w:val="22"/>
      <w:szCs w:val="22"/>
      <w:lang w:eastAsia="en-US"/>
    </w:rPr>
  </w:style>
  <w:style w:type="paragraph" w:styleId="Textoindependiente">
    <w:name w:val="Body Text"/>
    <w:basedOn w:val="Normal"/>
    <w:link w:val="TextoindependienteCar"/>
    <w:rsid w:val="00194B67"/>
    <w:pPr>
      <w:spacing w:after="120"/>
    </w:pPr>
    <w:rPr>
      <w:lang w:val="es-ES" w:eastAsia="es-ES"/>
    </w:rPr>
  </w:style>
  <w:style w:type="character" w:customStyle="1" w:styleId="TextoindependienteCar">
    <w:name w:val="Texto independiente Car"/>
    <w:basedOn w:val="Fuentedeprrafopredeter"/>
    <w:link w:val="Textoindependiente"/>
    <w:rsid w:val="00194B67"/>
    <w:rPr>
      <w:sz w:val="24"/>
      <w:szCs w:val="24"/>
    </w:rPr>
  </w:style>
  <w:style w:type="paragraph" w:customStyle="1" w:styleId="Prrafobsico">
    <w:name w:val="[Párrafo básico]"/>
    <w:basedOn w:val="Normal"/>
    <w:uiPriority w:val="99"/>
    <w:rsid w:val="00194B67"/>
    <w:pPr>
      <w:widowControl w:val="0"/>
      <w:autoSpaceDE w:val="0"/>
      <w:autoSpaceDN w:val="0"/>
      <w:adjustRightInd w:val="0"/>
      <w:spacing w:line="288" w:lineRule="auto"/>
      <w:textAlignment w:val="center"/>
    </w:pPr>
    <w:rPr>
      <w:rFonts w:ascii="MinionPro-Regular" w:hAnsi="MinionPro-Regular" w:cs="MinionPro-Regular"/>
      <w:color w:val="000000"/>
      <w:lang w:eastAsia="es-ES"/>
    </w:rPr>
  </w:style>
  <w:style w:type="table" w:styleId="Tablaconcuadrcula">
    <w:name w:val="Table Grid"/>
    <w:basedOn w:val="Tablanormal"/>
    <w:uiPriority w:val="59"/>
    <w:rsid w:val="007016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rafo">
    <w:name w:val="parrafo"/>
    <w:basedOn w:val="Normal"/>
    <w:rsid w:val="006B541D"/>
    <w:pPr>
      <w:spacing w:before="100" w:beforeAutospacing="1" w:after="100" w:afterAutospacing="1"/>
    </w:pPr>
    <w:rPr>
      <w:lang w:eastAsia="es-ES_tradnl"/>
    </w:rPr>
  </w:style>
</w:styles>
</file>

<file path=word/webSettings.xml><?xml version="1.0" encoding="utf-8"?>
<w:webSettings xmlns:r="http://schemas.openxmlformats.org/officeDocument/2006/relationships" xmlns:w="http://schemas.openxmlformats.org/wordprocessingml/2006/main">
  <w:divs>
    <w:div w:id="51782621">
      <w:bodyDiv w:val="1"/>
      <w:marLeft w:val="0"/>
      <w:marRight w:val="0"/>
      <w:marTop w:val="0"/>
      <w:marBottom w:val="0"/>
      <w:divBdr>
        <w:top w:val="none" w:sz="0" w:space="0" w:color="auto"/>
        <w:left w:val="none" w:sz="0" w:space="0" w:color="auto"/>
        <w:bottom w:val="none" w:sz="0" w:space="0" w:color="auto"/>
        <w:right w:val="none" w:sz="0" w:space="0" w:color="auto"/>
      </w:divBdr>
      <w:divsChild>
        <w:div w:id="909998706">
          <w:marLeft w:val="0"/>
          <w:marRight w:val="0"/>
          <w:marTop w:val="0"/>
          <w:marBottom w:val="0"/>
          <w:divBdr>
            <w:top w:val="none" w:sz="0" w:space="0" w:color="auto"/>
            <w:left w:val="none" w:sz="0" w:space="0" w:color="auto"/>
            <w:bottom w:val="none" w:sz="0" w:space="0" w:color="auto"/>
            <w:right w:val="none" w:sz="0" w:space="0" w:color="auto"/>
          </w:divBdr>
          <w:divsChild>
            <w:div w:id="221214793">
              <w:marLeft w:val="0"/>
              <w:marRight w:val="0"/>
              <w:marTop w:val="0"/>
              <w:marBottom w:val="0"/>
              <w:divBdr>
                <w:top w:val="none" w:sz="0" w:space="0" w:color="auto"/>
                <w:left w:val="none" w:sz="0" w:space="0" w:color="auto"/>
                <w:bottom w:val="none" w:sz="0" w:space="0" w:color="auto"/>
                <w:right w:val="none" w:sz="0" w:space="0" w:color="auto"/>
              </w:divBdr>
              <w:divsChild>
                <w:div w:id="1429814670">
                  <w:marLeft w:val="0"/>
                  <w:marRight w:val="0"/>
                  <w:marTop w:val="0"/>
                  <w:marBottom w:val="0"/>
                  <w:divBdr>
                    <w:top w:val="none" w:sz="0" w:space="0" w:color="auto"/>
                    <w:left w:val="none" w:sz="0" w:space="0" w:color="auto"/>
                    <w:bottom w:val="none" w:sz="0" w:space="0" w:color="auto"/>
                    <w:right w:val="none" w:sz="0" w:space="0" w:color="auto"/>
                  </w:divBdr>
                  <w:divsChild>
                    <w:div w:id="328096917">
                      <w:marLeft w:val="0"/>
                      <w:marRight w:val="0"/>
                      <w:marTop w:val="0"/>
                      <w:marBottom w:val="0"/>
                      <w:divBdr>
                        <w:top w:val="none" w:sz="0" w:space="0" w:color="auto"/>
                        <w:left w:val="none" w:sz="0" w:space="0" w:color="auto"/>
                        <w:bottom w:val="none" w:sz="0" w:space="0" w:color="auto"/>
                        <w:right w:val="none" w:sz="0" w:space="0" w:color="auto"/>
                      </w:divBdr>
                      <w:divsChild>
                        <w:div w:id="1877087007">
                          <w:marLeft w:val="0"/>
                          <w:marRight w:val="0"/>
                          <w:marTop w:val="0"/>
                          <w:marBottom w:val="0"/>
                          <w:divBdr>
                            <w:top w:val="none" w:sz="0" w:space="0" w:color="auto"/>
                            <w:left w:val="none" w:sz="0" w:space="0" w:color="auto"/>
                            <w:bottom w:val="none" w:sz="0" w:space="0" w:color="auto"/>
                            <w:right w:val="none" w:sz="0" w:space="0" w:color="auto"/>
                          </w:divBdr>
                          <w:divsChild>
                            <w:div w:id="1241713064">
                              <w:marLeft w:val="0"/>
                              <w:marRight w:val="0"/>
                              <w:marTop w:val="0"/>
                              <w:marBottom w:val="0"/>
                              <w:divBdr>
                                <w:top w:val="none" w:sz="0" w:space="0" w:color="auto"/>
                                <w:left w:val="none" w:sz="0" w:space="0" w:color="auto"/>
                                <w:bottom w:val="none" w:sz="0" w:space="0" w:color="auto"/>
                                <w:right w:val="none" w:sz="0" w:space="0" w:color="auto"/>
                              </w:divBdr>
                              <w:divsChild>
                                <w:div w:id="366952291">
                                  <w:marLeft w:val="0"/>
                                  <w:marRight w:val="0"/>
                                  <w:marTop w:val="0"/>
                                  <w:marBottom w:val="0"/>
                                  <w:divBdr>
                                    <w:top w:val="none" w:sz="0" w:space="0" w:color="auto"/>
                                    <w:left w:val="none" w:sz="0" w:space="0" w:color="auto"/>
                                    <w:bottom w:val="none" w:sz="0" w:space="0" w:color="auto"/>
                                    <w:right w:val="none" w:sz="0" w:space="0" w:color="auto"/>
                                  </w:divBdr>
                                  <w:divsChild>
                                    <w:div w:id="919606024">
                                      <w:marLeft w:val="0"/>
                                      <w:marRight w:val="0"/>
                                      <w:marTop w:val="0"/>
                                      <w:marBottom w:val="0"/>
                                      <w:divBdr>
                                        <w:top w:val="none" w:sz="0" w:space="0" w:color="auto"/>
                                        <w:left w:val="none" w:sz="0" w:space="0" w:color="auto"/>
                                        <w:bottom w:val="none" w:sz="0" w:space="0" w:color="auto"/>
                                        <w:right w:val="none" w:sz="0" w:space="0" w:color="auto"/>
                                      </w:divBdr>
                                      <w:divsChild>
                                        <w:div w:id="78068241">
                                          <w:marLeft w:val="0"/>
                                          <w:marRight w:val="0"/>
                                          <w:marTop w:val="0"/>
                                          <w:marBottom w:val="0"/>
                                          <w:divBdr>
                                            <w:top w:val="none" w:sz="0" w:space="0" w:color="auto"/>
                                            <w:left w:val="none" w:sz="0" w:space="0" w:color="auto"/>
                                            <w:bottom w:val="none" w:sz="0" w:space="0" w:color="auto"/>
                                            <w:right w:val="none" w:sz="0" w:space="0" w:color="auto"/>
                                          </w:divBdr>
                                          <w:divsChild>
                                            <w:div w:id="1726026583">
                                              <w:marLeft w:val="0"/>
                                              <w:marRight w:val="0"/>
                                              <w:marTop w:val="0"/>
                                              <w:marBottom w:val="0"/>
                                              <w:divBdr>
                                                <w:top w:val="none" w:sz="0" w:space="0" w:color="auto"/>
                                                <w:left w:val="none" w:sz="0" w:space="0" w:color="auto"/>
                                                <w:bottom w:val="none" w:sz="0" w:space="0" w:color="auto"/>
                                                <w:right w:val="none" w:sz="0" w:space="0" w:color="auto"/>
                                              </w:divBdr>
                                              <w:divsChild>
                                                <w:div w:id="1309557450">
                                                  <w:marLeft w:val="0"/>
                                                  <w:marRight w:val="0"/>
                                                  <w:marTop w:val="0"/>
                                                  <w:marBottom w:val="0"/>
                                                  <w:divBdr>
                                                    <w:top w:val="none" w:sz="0" w:space="0" w:color="auto"/>
                                                    <w:left w:val="none" w:sz="0" w:space="0" w:color="auto"/>
                                                    <w:bottom w:val="none" w:sz="0" w:space="0" w:color="auto"/>
                                                    <w:right w:val="none" w:sz="0" w:space="0" w:color="auto"/>
                                                  </w:divBdr>
                                                  <w:divsChild>
                                                    <w:div w:id="1156721148">
                                                      <w:marLeft w:val="0"/>
                                                      <w:marRight w:val="0"/>
                                                      <w:marTop w:val="0"/>
                                                      <w:marBottom w:val="0"/>
                                                      <w:divBdr>
                                                        <w:top w:val="none" w:sz="0" w:space="0" w:color="auto"/>
                                                        <w:left w:val="none" w:sz="0" w:space="0" w:color="auto"/>
                                                        <w:bottom w:val="none" w:sz="0" w:space="0" w:color="auto"/>
                                                        <w:right w:val="none" w:sz="0" w:space="0" w:color="auto"/>
                                                      </w:divBdr>
                                                      <w:divsChild>
                                                        <w:div w:id="1515730719">
                                                          <w:marLeft w:val="0"/>
                                                          <w:marRight w:val="0"/>
                                                          <w:marTop w:val="0"/>
                                                          <w:marBottom w:val="0"/>
                                                          <w:divBdr>
                                                            <w:top w:val="none" w:sz="0" w:space="0" w:color="auto"/>
                                                            <w:left w:val="none" w:sz="0" w:space="0" w:color="auto"/>
                                                            <w:bottom w:val="none" w:sz="0" w:space="0" w:color="auto"/>
                                                            <w:right w:val="none" w:sz="0" w:space="0" w:color="auto"/>
                                                          </w:divBdr>
                                                          <w:divsChild>
                                                            <w:div w:id="121117997">
                                                              <w:marLeft w:val="0"/>
                                                              <w:marRight w:val="0"/>
                                                              <w:marTop w:val="0"/>
                                                              <w:marBottom w:val="0"/>
                                                              <w:divBdr>
                                                                <w:top w:val="none" w:sz="0" w:space="0" w:color="auto"/>
                                                                <w:left w:val="none" w:sz="0" w:space="0" w:color="auto"/>
                                                                <w:bottom w:val="none" w:sz="0" w:space="0" w:color="auto"/>
                                                                <w:right w:val="none" w:sz="0" w:space="0" w:color="auto"/>
                                                              </w:divBdr>
                                                              <w:divsChild>
                                                                <w:div w:id="801851057">
                                                                  <w:marLeft w:val="0"/>
                                                                  <w:marRight w:val="0"/>
                                                                  <w:marTop w:val="0"/>
                                                                  <w:marBottom w:val="0"/>
                                                                  <w:divBdr>
                                                                    <w:top w:val="none" w:sz="0" w:space="0" w:color="auto"/>
                                                                    <w:left w:val="none" w:sz="0" w:space="0" w:color="auto"/>
                                                                    <w:bottom w:val="none" w:sz="0" w:space="0" w:color="auto"/>
                                                                    <w:right w:val="none" w:sz="0" w:space="0" w:color="auto"/>
                                                                  </w:divBdr>
                                                                  <w:divsChild>
                                                                    <w:div w:id="1229457273">
                                                                      <w:marLeft w:val="0"/>
                                                                      <w:marRight w:val="0"/>
                                                                      <w:marTop w:val="0"/>
                                                                      <w:marBottom w:val="0"/>
                                                                      <w:divBdr>
                                                                        <w:top w:val="none" w:sz="0" w:space="0" w:color="auto"/>
                                                                        <w:left w:val="none" w:sz="0" w:space="0" w:color="auto"/>
                                                                        <w:bottom w:val="none" w:sz="0" w:space="0" w:color="auto"/>
                                                                        <w:right w:val="none" w:sz="0" w:space="0" w:color="auto"/>
                                                                      </w:divBdr>
                                                                      <w:divsChild>
                                                                        <w:div w:id="180513438">
                                                                          <w:marLeft w:val="0"/>
                                                                          <w:marRight w:val="0"/>
                                                                          <w:marTop w:val="0"/>
                                                                          <w:marBottom w:val="0"/>
                                                                          <w:divBdr>
                                                                            <w:top w:val="none" w:sz="0" w:space="0" w:color="auto"/>
                                                                            <w:left w:val="none" w:sz="0" w:space="0" w:color="auto"/>
                                                                            <w:bottom w:val="none" w:sz="0" w:space="0" w:color="auto"/>
                                                                            <w:right w:val="none" w:sz="0" w:space="0" w:color="auto"/>
                                                                          </w:divBdr>
                                                                          <w:divsChild>
                                                                            <w:div w:id="269044628">
                                                                              <w:marLeft w:val="0"/>
                                                                              <w:marRight w:val="0"/>
                                                                              <w:marTop w:val="0"/>
                                                                              <w:marBottom w:val="0"/>
                                                                              <w:divBdr>
                                                                                <w:top w:val="none" w:sz="0" w:space="0" w:color="auto"/>
                                                                                <w:left w:val="none" w:sz="0" w:space="0" w:color="auto"/>
                                                                                <w:bottom w:val="none" w:sz="0" w:space="0" w:color="auto"/>
                                                                                <w:right w:val="none" w:sz="0" w:space="0" w:color="auto"/>
                                                                              </w:divBdr>
                                                                              <w:divsChild>
                                                                                <w:div w:id="1214581771">
                                                                                  <w:marLeft w:val="0"/>
                                                                                  <w:marRight w:val="0"/>
                                                                                  <w:marTop w:val="0"/>
                                                                                  <w:marBottom w:val="0"/>
                                                                                  <w:divBdr>
                                                                                    <w:top w:val="none" w:sz="0" w:space="0" w:color="auto"/>
                                                                                    <w:left w:val="none" w:sz="0" w:space="0" w:color="auto"/>
                                                                                    <w:bottom w:val="none" w:sz="0" w:space="0" w:color="auto"/>
                                                                                    <w:right w:val="none" w:sz="0" w:space="0" w:color="auto"/>
                                                                                  </w:divBdr>
                                                                                  <w:divsChild>
                                                                                    <w:div w:id="1135028929">
                                                                                      <w:marLeft w:val="0"/>
                                                                                      <w:marRight w:val="0"/>
                                                                                      <w:marTop w:val="0"/>
                                                                                      <w:marBottom w:val="0"/>
                                                                                      <w:divBdr>
                                                                                        <w:top w:val="single" w:sz="6" w:space="0" w:color="A7B3BD"/>
                                                                                        <w:left w:val="none" w:sz="0" w:space="0" w:color="auto"/>
                                                                                        <w:bottom w:val="none" w:sz="0" w:space="0" w:color="auto"/>
                                                                                        <w:right w:val="none" w:sz="0" w:space="0" w:color="auto"/>
                                                                                      </w:divBdr>
                                                                                      <w:divsChild>
                                                                                        <w:div w:id="114971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1199663">
      <w:bodyDiv w:val="1"/>
      <w:marLeft w:val="0"/>
      <w:marRight w:val="0"/>
      <w:marTop w:val="0"/>
      <w:marBottom w:val="0"/>
      <w:divBdr>
        <w:top w:val="none" w:sz="0" w:space="0" w:color="auto"/>
        <w:left w:val="none" w:sz="0" w:space="0" w:color="auto"/>
        <w:bottom w:val="none" w:sz="0" w:space="0" w:color="auto"/>
        <w:right w:val="none" w:sz="0" w:space="0" w:color="auto"/>
      </w:divBdr>
    </w:div>
    <w:div w:id="435908703">
      <w:bodyDiv w:val="1"/>
      <w:marLeft w:val="0"/>
      <w:marRight w:val="0"/>
      <w:marTop w:val="0"/>
      <w:marBottom w:val="0"/>
      <w:divBdr>
        <w:top w:val="none" w:sz="0" w:space="0" w:color="auto"/>
        <w:left w:val="none" w:sz="0" w:space="0" w:color="auto"/>
        <w:bottom w:val="none" w:sz="0" w:space="0" w:color="auto"/>
        <w:right w:val="none" w:sz="0" w:space="0" w:color="auto"/>
      </w:divBdr>
    </w:div>
    <w:div w:id="1521234487">
      <w:bodyDiv w:val="1"/>
      <w:marLeft w:val="0"/>
      <w:marRight w:val="0"/>
      <w:marTop w:val="0"/>
      <w:marBottom w:val="0"/>
      <w:divBdr>
        <w:top w:val="none" w:sz="0" w:space="0" w:color="auto"/>
        <w:left w:val="none" w:sz="0" w:space="0" w:color="auto"/>
        <w:bottom w:val="none" w:sz="0" w:space="0" w:color="auto"/>
        <w:right w:val="none" w:sz="0" w:space="0" w:color="auto"/>
      </w:divBdr>
      <w:divsChild>
        <w:div w:id="1139104606">
          <w:marLeft w:val="0"/>
          <w:marRight w:val="0"/>
          <w:marTop w:val="0"/>
          <w:marBottom w:val="0"/>
          <w:divBdr>
            <w:top w:val="none" w:sz="0" w:space="0" w:color="auto"/>
            <w:left w:val="none" w:sz="0" w:space="0" w:color="auto"/>
            <w:bottom w:val="none" w:sz="0" w:space="0" w:color="auto"/>
            <w:right w:val="none" w:sz="0" w:space="0" w:color="auto"/>
          </w:divBdr>
          <w:divsChild>
            <w:div w:id="778648505">
              <w:marLeft w:val="0"/>
              <w:marRight w:val="0"/>
              <w:marTop w:val="0"/>
              <w:marBottom w:val="0"/>
              <w:divBdr>
                <w:top w:val="none" w:sz="0" w:space="0" w:color="auto"/>
                <w:left w:val="none" w:sz="0" w:space="0" w:color="auto"/>
                <w:bottom w:val="none" w:sz="0" w:space="0" w:color="auto"/>
                <w:right w:val="none" w:sz="0" w:space="0" w:color="auto"/>
              </w:divBdr>
              <w:divsChild>
                <w:div w:id="2101557854">
                  <w:marLeft w:val="0"/>
                  <w:marRight w:val="0"/>
                  <w:marTop w:val="0"/>
                  <w:marBottom w:val="0"/>
                  <w:divBdr>
                    <w:top w:val="none" w:sz="0" w:space="0" w:color="auto"/>
                    <w:left w:val="none" w:sz="0" w:space="0" w:color="auto"/>
                    <w:bottom w:val="none" w:sz="0" w:space="0" w:color="auto"/>
                    <w:right w:val="none" w:sz="0" w:space="0" w:color="auto"/>
                  </w:divBdr>
                  <w:divsChild>
                    <w:div w:id="180748625">
                      <w:marLeft w:val="0"/>
                      <w:marRight w:val="0"/>
                      <w:marTop w:val="0"/>
                      <w:marBottom w:val="0"/>
                      <w:divBdr>
                        <w:top w:val="none" w:sz="0" w:space="0" w:color="auto"/>
                        <w:left w:val="none" w:sz="0" w:space="0" w:color="auto"/>
                        <w:bottom w:val="none" w:sz="0" w:space="0" w:color="auto"/>
                        <w:right w:val="none" w:sz="0" w:space="0" w:color="auto"/>
                      </w:divBdr>
                      <w:divsChild>
                        <w:div w:id="1912737149">
                          <w:marLeft w:val="0"/>
                          <w:marRight w:val="0"/>
                          <w:marTop w:val="0"/>
                          <w:marBottom w:val="0"/>
                          <w:divBdr>
                            <w:top w:val="none" w:sz="0" w:space="0" w:color="auto"/>
                            <w:left w:val="none" w:sz="0" w:space="0" w:color="auto"/>
                            <w:bottom w:val="none" w:sz="0" w:space="0" w:color="auto"/>
                            <w:right w:val="none" w:sz="0" w:space="0" w:color="auto"/>
                          </w:divBdr>
                          <w:divsChild>
                            <w:div w:id="1704288549">
                              <w:marLeft w:val="0"/>
                              <w:marRight w:val="0"/>
                              <w:marTop w:val="0"/>
                              <w:marBottom w:val="0"/>
                              <w:divBdr>
                                <w:top w:val="none" w:sz="0" w:space="0" w:color="auto"/>
                                <w:left w:val="none" w:sz="0" w:space="0" w:color="auto"/>
                                <w:bottom w:val="none" w:sz="0" w:space="0" w:color="auto"/>
                                <w:right w:val="none" w:sz="0" w:space="0" w:color="auto"/>
                              </w:divBdr>
                              <w:divsChild>
                                <w:div w:id="2109351561">
                                  <w:marLeft w:val="0"/>
                                  <w:marRight w:val="0"/>
                                  <w:marTop w:val="0"/>
                                  <w:marBottom w:val="0"/>
                                  <w:divBdr>
                                    <w:top w:val="none" w:sz="0" w:space="0" w:color="auto"/>
                                    <w:left w:val="none" w:sz="0" w:space="0" w:color="auto"/>
                                    <w:bottom w:val="none" w:sz="0" w:space="0" w:color="auto"/>
                                    <w:right w:val="none" w:sz="0" w:space="0" w:color="auto"/>
                                  </w:divBdr>
                                  <w:divsChild>
                                    <w:div w:id="634144946">
                                      <w:marLeft w:val="0"/>
                                      <w:marRight w:val="0"/>
                                      <w:marTop w:val="0"/>
                                      <w:marBottom w:val="0"/>
                                      <w:divBdr>
                                        <w:top w:val="none" w:sz="0" w:space="0" w:color="auto"/>
                                        <w:left w:val="none" w:sz="0" w:space="0" w:color="auto"/>
                                        <w:bottom w:val="none" w:sz="0" w:space="0" w:color="auto"/>
                                        <w:right w:val="none" w:sz="0" w:space="0" w:color="auto"/>
                                      </w:divBdr>
                                      <w:divsChild>
                                        <w:div w:id="693578569">
                                          <w:marLeft w:val="0"/>
                                          <w:marRight w:val="0"/>
                                          <w:marTop w:val="0"/>
                                          <w:marBottom w:val="0"/>
                                          <w:divBdr>
                                            <w:top w:val="none" w:sz="0" w:space="0" w:color="auto"/>
                                            <w:left w:val="none" w:sz="0" w:space="0" w:color="auto"/>
                                            <w:bottom w:val="none" w:sz="0" w:space="0" w:color="auto"/>
                                            <w:right w:val="none" w:sz="0" w:space="0" w:color="auto"/>
                                          </w:divBdr>
                                          <w:divsChild>
                                            <w:div w:id="270208762">
                                              <w:marLeft w:val="0"/>
                                              <w:marRight w:val="0"/>
                                              <w:marTop w:val="0"/>
                                              <w:marBottom w:val="0"/>
                                              <w:divBdr>
                                                <w:top w:val="none" w:sz="0" w:space="0" w:color="auto"/>
                                                <w:left w:val="none" w:sz="0" w:space="0" w:color="auto"/>
                                                <w:bottom w:val="none" w:sz="0" w:space="0" w:color="auto"/>
                                                <w:right w:val="none" w:sz="0" w:space="0" w:color="auto"/>
                                              </w:divBdr>
                                              <w:divsChild>
                                                <w:div w:id="1488277780">
                                                  <w:marLeft w:val="0"/>
                                                  <w:marRight w:val="0"/>
                                                  <w:marTop w:val="0"/>
                                                  <w:marBottom w:val="0"/>
                                                  <w:divBdr>
                                                    <w:top w:val="none" w:sz="0" w:space="0" w:color="auto"/>
                                                    <w:left w:val="none" w:sz="0" w:space="0" w:color="auto"/>
                                                    <w:bottom w:val="none" w:sz="0" w:space="0" w:color="auto"/>
                                                    <w:right w:val="none" w:sz="0" w:space="0" w:color="auto"/>
                                                  </w:divBdr>
                                                  <w:divsChild>
                                                    <w:div w:id="1558665751">
                                                      <w:marLeft w:val="0"/>
                                                      <w:marRight w:val="0"/>
                                                      <w:marTop w:val="0"/>
                                                      <w:marBottom w:val="0"/>
                                                      <w:divBdr>
                                                        <w:top w:val="none" w:sz="0" w:space="0" w:color="auto"/>
                                                        <w:left w:val="none" w:sz="0" w:space="0" w:color="auto"/>
                                                        <w:bottom w:val="none" w:sz="0" w:space="0" w:color="auto"/>
                                                        <w:right w:val="none" w:sz="0" w:space="0" w:color="auto"/>
                                                      </w:divBdr>
                                                      <w:divsChild>
                                                        <w:div w:id="2069258169">
                                                          <w:marLeft w:val="0"/>
                                                          <w:marRight w:val="0"/>
                                                          <w:marTop w:val="0"/>
                                                          <w:marBottom w:val="0"/>
                                                          <w:divBdr>
                                                            <w:top w:val="none" w:sz="0" w:space="0" w:color="auto"/>
                                                            <w:left w:val="none" w:sz="0" w:space="0" w:color="auto"/>
                                                            <w:bottom w:val="none" w:sz="0" w:space="0" w:color="auto"/>
                                                            <w:right w:val="none" w:sz="0" w:space="0" w:color="auto"/>
                                                          </w:divBdr>
                                                          <w:divsChild>
                                                            <w:div w:id="2033798162">
                                                              <w:marLeft w:val="0"/>
                                                              <w:marRight w:val="0"/>
                                                              <w:marTop w:val="0"/>
                                                              <w:marBottom w:val="0"/>
                                                              <w:divBdr>
                                                                <w:top w:val="none" w:sz="0" w:space="0" w:color="auto"/>
                                                                <w:left w:val="none" w:sz="0" w:space="0" w:color="auto"/>
                                                                <w:bottom w:val="none" w:sz="0" w:space="0" w:color="auto"/>
                                                                <w:right w:val="none" w:sz="0" w:space="0" w:color="auto"/>
                                                              </w:divBdr>
                                                              <w:divsChild>
                                                                <w:div w:id="1216742203">
                                                                  <w:marLeft w:val="0"/>
                                                                  <w:marRight w:val="0"/>
                                                                  <w:marTop w:val="0"/>
                                                                  <w:marBottom w:val="0"/>
                                                                  <w:divBdr>
                                                                    <w:top w:val="none" w:sz="0" w:space="0" w:color="auto"/>
                                                                    <w:left w:val="none" w:sz="0" w:space="0" w:color="auto"/>
                                                                    <w:bottom w:val="none" w:sz="0" w:space="0" w:color="auto"/>
                                                                    <w:right w:val="none" w:sz="0" w:space="0" w:color="auto"/>
                                                                  </w:divBdr>
                                                                  <w:divsChild>
                                                                    <w:div w:id="2047749615">
                                                                      <w:marLeft w:val="0"/>
                                                                      <w:marRight w:val="0"/>
                                                                      <w:marTop w:val="0"/>
                                                                      <w:marBottom w:val="0"/>
                                                                      <w:divBdr>
                                                                        <w:top w:val="none" w:sz="0" w:space="0" w:color="auto"/>
                                                                        <w:left w:val="none" w:sz="0" w:space="0" w:color="auto"/>
                                                                        <w:bottom w:val="none" w:sz="0" w:space="0" w:color="auto"/>
                                                                        <w:right w:val="none" w:sz="0" w:space="0" w:color="auto"/>
                                                                      </w:divBdr>
                                                                      <w:divsChild>
                                                                        <w:div w:id="2115782677">
                                                                          <w:marLeft w:val="0"/>
                                                                          <w:marRight w:val="0"/>
                                                                          <w:marTop w:val="0"/>
                                                                          <w:marBottom w:val="0"/>
                                                                          <w:divBdr>
                                                                            <w:top w:val="none" w:sz="0" w:space="0" w:color="auto"/>
                                                                            <w:left w:val="none" w:sz="0" w:space="0" w:color="auto"/>
                                                                            <w:bottom w:val="none" w:sz="0" w:space="0" w:color="auto"/>
                                                                            <w:right w:val="none" w:sz="0" w:space="0" w:color="auto"/>
                                                                          </w:divBdr>
                                                                          <w:divsChild>
                                                                            <w:div w:id="1383948168">
                                                                              <w:marLeft w:val="0"/>
                                                                              <w:marRight w:val="0"/>
                                                                              <w:marTop w:val="0"/>
                                                                              <w:marBottom w:val="0"/>
                                                                              <w:divBdr>
                                                                                <w:top w:val="none" w:sz="0" w:space="0" w:color="auto"/>
                                                                                <w:left w:val="none" w:sz="0" w:space="0" w:color="auto"/>
                                                                                <w:bottom w:val="none" w:sz="0" w:space="0" w:color="auto"/>
                                                                                <w:right w:val="none" w:sz="0" w:space="0" w:color="auto"/>
                                                                              </w:divBdr>
                                                                              <w:divsChild>
                                                                                <w:div w:id="208153111">
                                                                                  <w:marLeft w:val="0"/>
                                                                                  <w:marRight w:val="0"/>
                                                                                  <w:marTop w:val="0"/>
                                                                                  <w:marBottom w:val="0"/>
                                                                                  <w:divBdr>
                                                                                    <w:top w:val="none" w:sz="0" w:space="0" w:color="auto"/>
                                                                                    <w:left w:val="none" w:sz="0" w:space="0" w:color="auto"/>
                                                                                    <w:bottom w:val="none" w:sz="0" w:space="0" w:color="auto"/>
                                                                                    <w:right w:val="none" w:sz="0" w:space="0" w:color="auto"/>
                                                                                  </w:divBdr>
                                                                                  <w:divsChild>
                                                                                    <w:div w:id="1695228173">
                                                                                      <w:marLeft w:val="0"/>
                                                                                      <w:marRight w:val="0"/>
                                                                                      <w:marTop w:val="0"/>
                                                                                      <w:marBottom w:val="0"/>
                                                                                      <w:divBdr>
                                                                                        <w:top w:val="single" w:sz="6" w:space="0" w:color="A7B3BD"/>
                                                                                        <w:left w:val="none" w:sz="0" w:space="0" w:color="auto"/>
                                                                                        <w:bottom w:val="none" w:sz="0" w:space="0" w:color="auto"/>
                                                                                        <w:right w:val="none" w:sz="0" w:space="0" w:color="auto"/>
                                                                                      </w:divBdr>
                                                                                      <w:divsChild>
                                                                                        <w:div w:id="427579082">
                                                                                          <w:marLeft w:val="0"/>
                                                                                          <w:marRight w:val="0"/>
                                                                                          <w:marTop w:val="0"/>
                                                                                          <w:marBottom w:val="0"/>
                                                                                          <w:divBdr>
                                                                                            <w:top w:val="none" w:sz="0" w:space="0" w:color="auto"/>
                                                                                            <w:left w:val="none" w:sz="0" w:space="0" w:color="auto"/>
                                                                                            <w:bottom w:val="none" w:sz="0" w:space="0" w:color="auto"/>
                                                                                            <w:right w:val="none" w:sz="0" w:space="0" w:color="auto"/>
                                                                                          </w:divBdr>
                                                                                        </w:div>
                                                                                        <w:div w:id="484319196">
                                                                                          <w:marLeft w:val="0"/>
                                                                                          <w:marRight w:val="0"/>
                                                                                          <w:marTop w:val="0"/>
                                                                                          <w:marBottom w:val="0"/>
                                                                                          <w:divBdr>
                                                                                            <w:top w:val="none" w:sz="0" w:space="0" w:color="auto"/>
                                                                                            <w:left w:val="none" w:sz="0" w:space="0" w:color="auto"/>
                                                                                            <w:bottom w:val="none" w:sz="0" w:space="0" w:color="auto"/>
                                                                                            <w:right w:val="none" w:sz="0" w:space="0" w:color="auto"/>
                                                                                          </w:divBdr>
                                                                                        </w:div>
                                                                                        <w:div w:id="133294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3193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DCF60-36D9-4952-B3FB-A1CCD4186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4440</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Wrox Press Ltd</Company>
  <LinksUpToDate>false</LinksUpToDate>
  <CharactersWithSpaces>5237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INEM</dc:creator>
  <cp:lastModifiedBy>Usuario</cp:lastModifiedBy>
  <cp:revision>2</cp:revision>
  <cp:lastPrinted>2020-03-11T10:28:00Z</cp:lastPrinted>
  <dcterms:created xsi:type="dcterms:W3CDTF">2020-03-18T13:12:00Z</dcterms:created>
  <dcterms:modified xsi:type="dcterms:W3CDTF">2020-03-18T13:12:00Z</dcterms:modified>
</cp:coreProperties>
</file>