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896" w:rsidRDefault="00C82896" w:rsidP="00C82896">
      <w:pPr>
        <w:jc w:val="center"/>
      </w:pPr>
      <w:bookmarkStart w:id="0" w:name="_GoBack"/>
      <w:bookmarkEnd w:id="0"/>
      <w:r w:rsidRPr="00045FF6">
        <w:t>DECLARAC</w:t>
      </w:r>
      <w:r w:rsidR="005B6F6B" w:rsidRPr="00045FF6">
        <w:t>IÓ</w:t>
      </w:r>
      <w:r w:rsidRPr="00045FF6">
        <w:t>N INSTITUCIONAL</w:t>
      </w:r>
    </w:p>
    <w:p w:rsidR="00C82896" w:rsidRDefault="00C82896" w:rsidP="00C82896">
      <w:pPr>
        <w:jc w:val="center"/>
      </w:pPr>
      <w:r>
        <w:t>8 DE MARZO, DÍA INTERNACIONAL DE LA MUJER 2017</w:t>
      </w:r>
    </w:p>
    <w:p w:rsidR="00C82896" w:rsidRDefault="00C82896" w:rsidP="00C82896">
      <w:pPr>
        <w:jc w:val="both"/>
      </w:pPr>
    </w:p>
    <w:p w:rsidR="00FB31A2" w:rsidRDefault="00FB31A2" w:rsidP="00C82896">
      <w:pPr>
        <w:jc w:val="both"/>
      </w:pPr>
    </w:p>
    <w:p w:rsidR="00C82896" w:rsidRDefault="00045FF6" w:rsidP="00C82896">
      <w:pPr>
        <w:jc w:val="both"/>
      </w:pPr>
      <w:r>
        <w:t>El 8 de marzo es el</w:t>
      </w:r>
      <w:r w:rsidR="00C82896">
        <w:t xml:space="preserve"> Día Internacional de la Mujer</w:t>
      </w:r>
      <w:r w:rsidR="00737175">
        <w:t>. E</w:t>
      </w:r>
      <w:r>
        <w:t>s</w:t>
      </w:r>
      <w:r w:rsidR="00C82896" w:rsidRPr="00C24E7B">
        <w:t xml:space="preserve"> un día </w:t>
      </w:r>
      <w:r w:rsidR="00C82896">
        <w:t xml:space="preserve">de </w:t>
      </w:r>
      <w:r w:rsidR="00737175">
        <w:t xml:space="preserve">vindicación, de </w:t>
      </w:r>
      <w:r w:rsidR="004366AB">
        <w:t>denuncia</w:t>
      </w:r>
      <w:r w:rsidR="00737175">
        <w:t xml:space="preserve"> y de reflexión </w:t>
      </w:r>
      <w:r w:rsidR="00007C78">
        <w:t xml:space="preserve">que concita </w:t>
      </w:r>
      <w:r w:rsidR="00C82896">
        <w:t xml:space="preserve">innumerables manifestaciones contra la violencia machista y </w:t>
      </w:r>
      <w:r w:rsidR="00371B37">
        <w:t>permite</w:t>
      </w:r>
      <w:r w:rsidR="00007C78">
        <w:t xml:space="preserve"> </w:t>
      </w:r>
      <w:r w:rsidR="00C82896">
        <w:t>pone</w:t>
      </w:r>
      <w:r w:rsidR="00007C78">
        <w:t>r</w:t>
      </w:r>
      <w:r w:rsidR="00C82896">
        <w:t xml:space="preserve"> </w:t>
      </w:r>
      <w:r w:rsidR="005B6F6B">
        <w:t>en evidencia</w:t>
      </w:r>
      <w:r w:rsidR="00C82896">
        <w:t xml:space="preserve"> las discriminaciones que las mujeres </w:t>
      </w:r>
      <w:r w:rsidR="00C82896" w:rsidRPr="00C24E7B">
        <w:t xml:space="preserve">siguen padeciendo </w:t>
      </w:r>
      <w:r w:rsidR="00C82896">
        <w:t>para acceder en igualdad a un</w:t>
      </w:r>
      <w:r w:rsidR="00C82896" w:rsidRPr="00C24E7B">
        <w:t xml:space="preserve"> empleo, a</w:t>
      </w:r>
      <w:r w:rsidR="00C82896">
        <w:t xml:space="preserve"> la educación o a la sanidad. </w:t>
      </w:r>
    </w:p>
    <w:p w:rsidR="00C82896" w:rsidRDefault="00C82896" w:rsidP="00C82896">
      <w:pPr>
        <w:jc w:val="both"/>
      </w:pPr>
    </w:p>
    <w:p w:rsidR="00C82896" w:rsidRDefault="00C82896" w:rsidP="00C82896">
      <w:pPr>
        <w:jc w:val="both"/>
      </w:pPr>
      <w:r>
        <w:t xml:space="preserve">Somos conscientes de los </w:t>
      </w:r>
      <w:r w:rsidR="00C92110">
        <w:t xml:space="preserve">avances normativos </w:t>
      </w:r>
      <w:r>
        <w:t>que</w:t>
      </w:r>
      <w:r w:rsidRPr="00D512A9">
        <w:t xml:space="preserve"> </w:t>
      </w:r>
      <w:r>
        <w:t>se han</w:t>
      </w:r>
      <w:r w:rsidR="00C92110">
        <w:t xml:space="preserve"> sucedido </w:t>
      </w:r>
      <w:r>
        <w:t xml:space="preserve">para </w:t>
      </w:r>
      <w:r w:rsidR="00C92110">
        <w:t xml:space="preserve">dar reconocimiento y promover </w:t>
      </w:r>
      <w:r>
        <w:t>la igualdad entre mujeres y hombres</w:t>
      </w:r>
      <w:r w:rsidR="00243BE0">
        <w:t>:</w:t>
      </w:r>
      <w:r>
        <w:t xml:space="preserve"> desde la Carta de Naciones Unidades</w:t>
      </w:r>
      <w:r w:rsidR="00C92110">
        <w:t>,</w:t>
      </w:r>
      <w:r>
        <w:t xml:space="preserve"> aprobada en 1945</w:t>
      </w:r>
      <w:r w:rsidR="00C92110">
        <w:t>,</w:t>
      </w:r>
      <w:r>
        <w:t xml:space="preserve"> hasta el Tratado </w:t>
      </w:r>
      <w:r w:rsidR="00C92110">
        <w:t>de Fu</w:t>
      </w:r>
      <w:r>
        <w:t>ncionamiento de la Unión Europea</w:t>
      </w:r>
      <w:r w:rsidR="00243BE0">
        <w:t xml:space="preserve"> de 1957</w:t>
      </w:r>
      <w:r>
        <w:t xml:space="preserve"> y, por supuesto, nuestra Constitución</w:t>
      </w:r>
      <w:r w:rsidR="00243BE0">
        <w:t>,</w:t>
      </w:r>
      <w:r>
        <w:t xml:space="preserve"> que </w:t>
      </w:r>
      <w:r w:rsidR="00217B47">
        <w:t>consagra</w:t>
      </w:r>
      <w:r>
        <w:t xml:space="preserve"> la igualdad como un </w:t>
      </w:r>
      <w:r w:rsidRPr="00894AE2">
        <w:t>valor, como un princ</w:t>
      </w:r>
      <w:r>
        <w:t xml:space="preserve">ipio y como un derecho </w:t>
      </w:r>
      <w:r w:rsidR="00C92110">
        <w:t>fundamentales</w:t>
      </w:r>
      <w:r>
        <w:t xml:space="preserve">. </w:t>
      </w:r>
    </w:p>
    <w:p w:rsidR="00C82896" w:rsidRDefault="00C82896" w:rsidP="00C82896">
      <w:pPr>
        <w:jc w:val="both"/>
      </w:pPr>
    </w:p>
    <w:p w:rsidR="00C82896" w:rsidRDefault="00C82896" w:rsidP="00C82896">
      <w:pPr>
        <w:jc w:val="both"/>
      </w:pPr>
      <w:r>
        <w:t xml:space="preserve">Sin embargo, </w:t>
      </w:r>
      <w:r w:rsidR="00243BE0">
        <w:t xml:space="preserve">los </w:t>
      </w:r>
      <w:r w:rsidR="00007C78">
        <w:t>acuerdos i</w:t>
      </w:r>
      <w:r w:rsidR="00243BE0">
        <w:t xml:space="preserve">nternacionales, el </w:t>
      </w:r>
      <w:r w:rsidR="00CB3948">
        <w:t>d</w:t>
      </w:r>
      <w:r w:rsidR="00243BE0">
        <w:t xml:space="preserve">erecho </w:t>
      </w:r>
      <w:r w:rsidR="00CB3948">
        <w:t>c</w:t>
      </w:r>
      <w:r w:rsidR="00243BE0">
        <w:t xml:space="preserve">omunitario </w:t>
      </w:r>
      <w:r w:rsidR="00CB3948">
        <w:t>e</w:t>
      </w:r>
      <w:r w:rsidR="00243BE0">
        <w:t xml:space="preserve">uropeo y las leyes y demás normas </w:t>
      </w:r>
      <w:r>
        <w:t>promulgad</w:t>
      </w:r>
      <w:r w:rsidR="00243BE0">
        <w:t>as</w:t>
      </w:r>
      <w:r>
        <w:t xml:space="preserve"> en l</w:t>
      </w:r>
      <w:r w:rsidR="00243BE0">
        <w:t>os</w:t>
      </w:r>
      <w:r>
        <w:t xml:space="preserve"> ámbito</w:t>
      </w:r>
      <w:r w:rsidR="00243BE0">
        <w:t>s</w:t>
      </w:r>
      <w:r>
        <w:t xml:space="preserve"> nacional y autonómico</w:t>
      </w:r>
      <w:r w:rsidR="00243BE0">
        <w:t>,</w:t>
      </w:r>
      <w:r>
        <w:t xml:space="preserve"> que </w:t>
      </w:r>
      <w:r w:rsidR="00FC0C5C">
        <w:t xml:space="preserve">obligan </w:t>
      </w:r>
      <w:r>
        <w:t xml:space="preserve">a </w:t>
      </w:r>
      <w:r w:rsidR="00243BE0">
        <w:t>aplicar</w:t>
      </w:r>
      <w:r>
        <w:t xml:space="preserve"> el enfoque de género en todas las políticas públicas tratando de prevenir conductas discriminatorias</w:t>
      </w:r>
      <w:r w:rsidR="003D481C">
        <w:t>,</w:t>
      </w:r>
      <w:r>
        <w:t xml:space="preserve"> </w:t>
      </w:r>
      <w:r w:rsidR="00243BE0">
        <w:t xml:space="preserve">no bastan </w:t>
      </w:r>
      <w:r>
        <w:t xml:space="preserve">para garantizar la efectividad del principio de igualdad y el imprescindible cambio de mentalidad en </w:t>
      </w:r>
      <w:r w:rsidR="00FC0C5C">
        <w:t>todos los</w:t>
      </w:r>
      <w:r>
        <w:t xml:space="preserve"> ámbitos de la realidad social, cultural</w:t>
      </w:r>
      <w:r w:rsidR="00CB3948">
        <w:t xml:space="preserve"> y</w:t>
      </w:r>
      <w:r>
        <w:t xml:space="preserve"> económica.</w:t>
      </w:r>
    </w:p>
    <w:p w:rsidR="00C82896" w:rsidRDefault="00C82896" w:rsidP="00C82896">
      <w:pPr>
        <w:jc w:val="both"/>
      </w:pPr>
    </w:p>
    <w:p w:rsidR="00C82896" w:rsidRDefault="00FC0C5C" w:rsidP="00C82896">
      <w:pPr>
        <w:jc w:val="both"/>
      </w:pPr>
      <w:r>
        <w:t xml:space="preserve">Por eso, </w:t>
      </w:r>
      <w:r w:rsidR="00C82896">
        <w:t xml:space="preserve">el 8 de marzo es una jornada para </w:t>
      </w:r>
      <w:r w:rsidR="00F923C7">
        <w:t xml:space="preserve">denunciar </w:t>
      </w:r>
      <w:r>
        <w:t>las muchas formas de</w:t>
      </w:r>
      <w:r w:rsidR="00C82896" w:rsidRPr="00894AE2">
        <w:t xml:space="preserve"> discriminación por </w:t>
      </w:r>
      <w:r w:rsidR="00C82896">
        <w:t xml:space="preserve">razón de </w:t>
      </w:r>
      <w:r w:rsidR="00C82896" w:rsidRPr="00894AE2">
        <w:t xml:space="preserve">género </w:t>
      </w:r>
      <w:r>
        <w:t xml:space="preserve">que </w:t>
      </w:r>
      <w:r w:rsidR="00C82896">
        <w:t>continúa</w:t>
      </w:r>
      <w:r>
        <w:t>n</w:t>
      </w:r>
      <w:r w:rsidR="00C82896">
        <w:t xml:space="preserve"> </w:t>
      </w:r>
      <w:r>
        <w:t xml:space="preserve">arraigadas </w:t>
      </w:r>
      <w:r w:rsidR="00C82896">
        <w:t>en nuestra sociedad</w:t>
      </w:r>
      <w:r>
        <w:t xml:space="preserve">, </w:t>
      </w:r>
      <w:r w:rsidR="0060707C">
        <w:t xml:space="preserve">y supone </w:t>
      </w:r>
      <w:r w:rsidR="0033705C">
        <w:t>un reto</w:t>
      </w:r>
      <w:r w:rsidR="0060707C">
        <w:t xml:space="preserve"> </w:t>
      </w:r>
      <w:r>
        <w:t xml:space="preserve">que </w:t>
      </w:r>
      <w:r w:rsidR="00C82896">
        <w:t>l</w:t>
      </w:r>
      <w:r>
        <w:t xml:space="preserve">os Gobiernos </w:t>
      </w:r>
      <w:r w:rsidR="00AF1AE9">
        <w:t>L</w:t>
      </w:r>
      <w:r w:rsidR="00C82896">
        <w:t xml:space="preserve">ocales </w:t>
      </w:r>
      <w:r w:rsidR="0033705C">
        <w:t>afrontan</w:t>
      </w:r>
      <w:r w:rsidR="00C82896" w:rsidRPr="00894AE2">
        <w:t xml:space="preserve"> con determinación</w:t>
      </w:r>
      <w:r w:rsidR="003D481C">
        <w:t xml:space="preserve"> cotidiana</w:t>
      </w:r>
      <w:r w:rsidR="004325F4">
        <w:t>,</w:t>
      </w:r>
      <w:r w:rsidR="00C82896">
        <w:t xml:space="preserve"> conscientes de su importancia no sólo como derecho humano básico, sino también </w:t>
      </w:r>
      <w:r w:rsidR="004325F4">
        <w:t xml:space="preserve">como </w:t>
      </w:r>
      <w:r w:rsidR="00C82896">
        <w:t xml:space="preserve">elemento </w:t>
      </w:r>
      <w:r w:rsidR="0033705C">
        <w:t>esencia</w:t>
      </w:r>
      <w:r w:rsidR="00AF1AE9">
        <w:t>l para la convivencia, progreso</w:t>
      </w:r>
      <w:r w:rsidR="0033705C">
        <w:t xml:space="preserve"> y desarrollo social y económico sostenible</w:t>
      </w:r>
      <w:r w:rsidR="004325F4">
        <w:t>.</w:t>
      </w:r>
      <w:r w:rsidR="00C82896">
        <w:t xml:space="preserve"> </w:t>
      </w:r>
    </w:p>
    <w:p w:rsidR="00C82896" w:rsidRDefault="00C82896" w:rsidP="00C82896">
      <w:pPr>
        <w:jc w:val="both"/>
      </w:pPr>
    </w:p>
    <w:p w:rsidR="00C82896" w:rsidRDefault="00217B47" w:rsidP="00C82896">
      <w:pPr>
        <w:jc w:val="both"/>
      </w:pPr>
      <w:r>
        <w:t>Todo sucede en un lugar. Por eso, e</w:t>
      </w:r>
      <w:r w:rsidR="00C82896" w:rsidRPr="00A7307D">
        <w:t>s el ámbito local</w:t>
      </w:r>
      <w:r>
        <w:t xml:space="preserve"> </w:t>
      </w:r>
      <w:r w:rsidR="00C82896" w:rsidRPr="00A7307D">
        <w:t xml:space="preserve">el motor de cambio idóneo para la evolución de </w:t>
      </w:r>
      <w:r w:rsidR="003D481C">
        <w:t>todas l</w:t>
      </w:r>
      <w:r w:rsidR="00C82896" w:rsidRPr="00A7307D">
        <w:t xml:space="preserve">as sociedades que claman </w:t>
      </w:r>
      <w:r w:rsidR="003D481C">
        <w:t xml:space="preserve">vivir y </w:t>
      </w:r>
      <w:r w:rsidR="00C82896" w:rsidRPr="00A7307D">
        <w:t xml:space="preserve">ser representadas en igualdad y que exigen la </w:t>
      </w:r>
      <w:r w:rsidR="003D481C">
        <w:t xml:space="preserve">refundación </w:t>
      </w:r>
      <w:r w:rsidR="00C82896" w:rsidRPr="00A7307D">
        <w:t xml:space="preserve">de una realidad que permita a todas las personas desarrollarse </w:t>
      </w:r>
      <w:r w:rsidR="003D481C">
        <w:t>plenamente s</w:t>
      </w:r>
      <w:r w:rsidR="00C82896" w:rsidRPr="00A7307D">
        <w:t xml:space="preserve">in </w:t>
      </w:r>
      <w:r w:rsidR="00C82896">
        <w:t>distinción</w:t>
      </w:r>
      <w:r w:rsidR="00C82896" w:rsidRPr="00A7307D">
        <w:t>.</w:t>
      </w:r>
    </w:p>
    <w:p w:rsidR="00C82896" w:rsidRPr="00A7307D" w:rsidRDefault="00C82896" w:rsidP="00C82896">
      <w:pPr>
        <w:jc w:val="both"/>
      </w:pPr>
    </w:p>
    <w:p w:rsidR="00C82896" w:rsidRDefault="00C82896" w:rsidP="00C82896">
      <w:pPr>
        <w:jc w:val="both"/>
      </w:pPr>
      <w:r>
        <w:t>Ayuntamientos, Diputaciones, C</w:t>
      </w:r>
      <w:r w:rsidR="0033705C">
        <w:t>onsells</w:t>
      </w:r>
      <w:r w:rsidR="00840519">
        <w:t xml:space="preserve"> y </w:t>
      </w:r>
      <w:r>
        <w:t>C</w:t>
      </w:r>
      <w:r w:rsidR="00840519">
        <w:t>abildo</w:t>
      </w:r>
      <w:r>
        <w:t>s Insulares</w:t>
      </w:r>
      <w:r w:rsidR="00D43BB7">
        <w:t>,</w:t>
      </w:r>
      <w:r>
        <w:t xml:space="preserve"> </w:t>
      </w:r>
      <w:r w:rsidR="00840519">
        <w:t xml:space="preserve">auténticos </w:t>
      </w:r>
      <w:r w:rsidRPr="000B09C7">
        <w:t xml:space="preserve">conocedores de las necesidades </w:t>
      </w:r>
      <w:r>
        <w:t xml:space="preserve">reales </w:t>
      </w:r>
      <w:r w:rsidRPr="000B09C7">
        <w:t xml:space="preserve">de la ciudadanía y conscientes de la potencialidad de </w:t>
      </w:r>
      <w:r w:rsidR="0033705C">
        <w:t>la igualdad</w:t>
      </w:r>
      <w:r w:rsidR="00840519">
        <w:t>,</w:t>
      </w:r>
      <w:r w:rsidRPr="000B09C7">
        <w:t xml:space="preserve"> </w:t>
      </w:r>
      <w:r>
        <w:t>son</w:t>
      </w:r>
      <w:r w:rsidR="0033705C">
        <w:t xml:space="preserve"> y quieren seguir siendo</w:t>
      </w:r>
      <w:r>
        <w:t xml:space="preserve"> actores clave en el diseño </w:t>
      </w:r>
      <w:r w:rsidR="00840519">
        <w:t xml:space="preserve">y aplicación </w:t>
      </w:r>
      <w:r>
        <w:t xml:space="preserve">de </w:t>
      </w:r>
      <w:r w:rsidRPr="000B09C7">
        <w:t>planes y estrategias transversales</w:t>
      </w:r>
      <w:r w:rsidR="00840519">
        <w:t>,</w:t>
      </w:r>
      <w:r>
        <w:t xml:space="preserve"> </w:t>
      </w:r>
      <w:r w:rsidR="00840519">
        <w:t xml:space="preserve">que </w:t>
      </w:r>
      <w:r>
        <w:t>asumen la igualdad como eje vertebrador y tarea prioritaria en su actividad diaria.</w:t>
      </w:r>
    </w:p>
    <w:p w:rsidR="00C82896" w:rsidRDefault="00C82896" w:rsidP="00C82896">
      <w:pPr>
        <w:jc w:val="both"/>
      </w:pPr>
    </w:p>
    <w:p w:rsidR="00C82896" w:rsidRDefault="00C82896" w:rsidP="00C82896">
      <w:pPr>
        <w:jc w:val="both"/>
      </w:pPr>
      <w:r>
        <w:t>Un año más, l</w:t>
      </w:r>
      <w:r w:rsidR="00410FD4">
        <w:t xml:space="preserve">os Gobiernos </w:t>
      </w:r>
      <w:r>
        <w:t>Locales español</w:t>
      </w:r>
      <w:r w:rsidR="00410FD4">
        <w:t>e</w:t>
      </w:r>
      <w:r>
        <w:t xml:space="preserve">s </w:t>
      </w:r>
      <w:r w:rsidR="00045FF6">
        <w:t xml:space="preserve">quieren que el </w:t>
      </w:r>
      <w:r>
        <w:t xml:space="preserve">Día Internacional de la Mujer </w:t>
      </w:r>
      <w:r w:rsidR="00045FF6">
        <w:t xml:space="preserve">sirva </w:t>
      </w:r>
      <w:r>
        <w:t xml:space="preserve">para movilizar a personas de todo el mundo </w:t>
      </w:r>
      <w:r w:rsidR="004325F4">
        <w:t xml:space="preserve">e invitarlas a </w:t>
      </w:r>
      <w:r>
        <w:t>debatir la</w:t>
      </w:r>
      <w:r w:rsidR="004325F4">
        <w:t>s</w:t>
      </w:r>
      <w:r>
        <w:t xml:space="preserve"> manera</w:t>
      </w:r>
      <w:r w:rsidR="004325F4">
        <w:t>s</w:t>
      </w:r>
      <w:r>
        <w:t xml:space="preserve"> de impulsar el empoderamiento de las mujeres, </w:t>
      </w:r>
      <w:r w:rsidR="00410FD4">
        <w:t>erradicar</w:t>
      </w:r>
      <w:r>
        <w:t xml:space="preserve"> la violencia contra ellas </w:t>
      </w:r>
      <w:r w:rsidR="004325F4">
        <w:t xml:space="preserve">en todas sus formas </w:t>
      </w:r>
      <w:r>
        <w:t xml:space="preserve">y reafirmar </w:t>
      </w:r>
      <w:r w:rsidR="00410FD4">
        <w:t xml:space="preserve">su </w:t>
      </w:r>
      <w:r>
        <w:t xml:space="preserve">compromiso con </w:t>
      </w:r>
      <w:r w:rsidR="00410FD4">
        <w:t>una soc</w:t>
      </w:r>
      <w:r>
        <w:t xml:space="preserve">iedad </w:t>
      </w:r>
      <w:r w:rsidR="00410FD4">
        <w:t xml:space="preserve">justa </w:t>
      </w:r>
      <w:r>
        <w:t xml:space="preserve">que, a pesar de los obstáculos, permanece intacto. </w:t>
      </w:r>
    </w:p>
    <w:p w:rsidR="00C82896" w:rsidRDefault="00C82896" w:rsidP="00C82896">
      <w:pPr>
        <w:jc w:val="both"/>
      </w:pPr>
    </w:p>
    <w:p w:rsidR="00C82896" w:rsidRDefault="00D43BB7" w:rsidP="00C82896">
      <w:pPr>
        <w:jc w:val="both"/>
      </w:pPr>
      <w:r>
        <w:t>E</w:t>
      </w:r>
      <w:r w:rsidR="00C82896">
        <w:t xml:space="preserve">n línea con la Agenda 2030 y con los Objetivos de Desarrollo Sostenible, Ayuntamientos de todas España impulsan el desarrollo de políticas que tratan de poner fin a las brechas en la igualdad de género y apoyan acciones concretas </w:t>
      </w:r>
      <w:r w:rsidR="003D481C">
        <w:t>y reales para</w:t>
      </w:r>
      <w:r w:rsidR="00C82896">
        <w:t xml:space="preserve"> </w:t>
      </w:r>
      <w:r w:rsidR="003D481C">
        <w:t>eliminar</w:t>
      </w:r>
      <w:r w:rsidR="00C82896">
        <w:t xml:space="preserve"> los obstáculos que impiden</w:t>
      </w:r>
      <w:r w:rsidR="00DE03AB">
        <w:t xml:space="preserve"> que hombres y mujeres </w:t>
      </w:r>
      <w:r w:rsidR="004366AB">
        <w:t xml:space="preserve">gocen </w:t>
      </w:r>
      <w:r w:rsidR="00DE03AB">
        <w:t xml:space="preserve">de </w:t>
      </w:r>
      <w:r w:rsidR="00211B58">
        <w:t>un</w:t>
      </w:r>
      <w:r w:rsidR="00DE03AB">
        <w:t>as mismas condiciones para acceder</w:t>
      </w:r>
      <w:r w:rsidR="00C82896">
        <w:t xml:space="preserve"> a </w:t>
      </w:r>
      <w:r w:rsidR="00211B58">
        <w:t xml:space="preserve">oportunidades y </w:t>
      </w:r>
      <w:r w:rsidR="00C82896">
        <w:t>recursos.</w:t>
      </w:r>
    </w:p>
    <w:p w:rsidR="00C82896" w:rsidRDefault="00C82896" w:rsidP="00C82896">
      <w:pPr>
        <w:jc w:val="both"/>
      </w:pPr>
    </w:p>
    <w:p w:rsidR="00C82896" w:rsidRDefault="00C82896" w:rsidP="00C82896">
      <w:pPr>
        <w:jc w:val="both"/>
      </w:pPr>
      <w:r>
        <w:t>Por todo ello</w:t>
      </w:r>
      <w:r w:rsidR="00211B58">
        <w:t>, los Gobiernos Locales reunidos en la FEMP</w:t>
      </w:r>
      <w:r>
        <w:t>:</w:t>
      </w:r>
    </w:p>
    <w:p w:rsidR="00C82896" w:rsidRDefault="00C82896" w:rsidP="00C82896">
      <w:pPr>
        <w:jc w:val="both"/>
      </w:pPr>
    </w:p>
    <w:p w:rsidR="00E403C2" w:rsidRDefault="00C82896" w:rsidP="00E403C2">
      <w:pPr>
        <w:pStyle w:val="Prrafodelista"/>
        <w:numPr>
          <w:ilvl w:val="0"/>
          <w:numId w:val="49"/>
        </w:numPr>
        <w:spacing w:after="200" w:line="276" w:lineRule="auto"/>
        <w:jc w:val="both"/>
      </w:pPr>
      <w:r>
        <w:lastRenderedPageBreak/>
        <w:t>In</w:t>
      </w:r>
      <w:r w:rsidR="00FF24F2">
        <w:t xml:space="preserve">vitamos </w:t>
      </w:r>
      <w:r w:rsidR="00737175">
        <w:t>a todas las Entidades L</w:t>
      </w:r>
      <w:r>
        <w:t>ocales a</w:t>
      </w:r>
      <w:r w:rsidR="00FF1BA7">
        <w:t xml:space="preserve"> adherirse a</w:t>
      </w:r>
      <w:r>
        <w:t xml:space="preserve"> esta Declaración</w:t>
      </w:r>
      <w:r w:rsidR="00FF24F2">
        <w:t xml:space="preserve"> y </w:t>
      </w:r>
      <w:r w:rsidR="00045FF6">
        <w:t>nos sumamos a todas las voces que claman por un futuro en igualdad</w:t>
      </w:r>
      <w:r w:rsidR="00737175">
        <w:t xml:space="preserve"> y exento de violencia de género, ya que su erradicación es determinante para caminar hacia la igualdad real entre hombres y mujeres</w:t>
      </w:r>
      <w:r w:rsidR="00045FF6">
        <w:t xml:space="preserve">. </w:t>
      </w:r>
    </w:p>
    <w:p w:rsidR="00FF24F2" w:rsidRDefault="00FF24F2" w:rsidP="00FF24F2">
      <w:pPr>
        <w:pStyle w:val="Prrafodelista"/>
        <w:spacing w:after="200" w:line="276" w:lineRule="auto"/>
        <w:jc w:val="both"/>
      </w:pPr>
    </w:p>
    <w:p w:rsidR="00C82896" w:rsidRDefault="00C82896" w:rsidP="00FF24F2">
      <w:pPr>
        <w:pStyle w:val="Prrafodelista"/>
        <w:numPr>
          <w:ilvl w:val="0"/>
          <w:numId w:val="49"/>
        </w:numPr>
        <w:spacing w:after="200" w:line="276" w:lineRule="auto"/>
        <w:jc w:val="both"/>
      </w:pPr>
      <w:r>
        <w:t>Reafirmamos nuestro</w:t>
      </w:r>
      <w:r w:rsidRPr="00C24E7B">
        <w:t xml:space="preserve"> compromiso con los derechos </w:t>
      </w:r>
      <w:r w:rsidR="00211B58">
        <w:t xml:space="preserve">humanos y, en consecuencia, </w:t>
      </w:r>
      <w:r w:rsidRPr="00C24E7B">
        <w:t>con l</w:t>
      </w:r>
      <w:r w:rsidR="002B1567">
        <w:t>os derechos de las mujeres, con la ig</w:t>
      </w:r>
      <w:r>
        <w:t xml:space="preserve">ualdad </w:t>
      </w:r>
      <w:r w:rsidR="00FF24F2">
        <w:t xml:space="preserve">real </w:t>
      </w:r>
      <w:r>
        <w:t>de o</w:t>
      </w:r>
      <w:r w:rsidRPr="00C24E7B">
        <w:t>portunidades</w:t>
      </w:r>
      <w:r w:rsidR="00FF24F2">
        <w:t xml:space="preserve"> entre hombres y mujeres</w:t>
      </w:r>
      <w:r w:rsidRPr="00C24E7B">
        <w:t xml:space="preserve"> y hace</w:t>
      </w:r>
      <w:r>
        <w:t>mos</w:t>
      </w:r>
      <w:r w:rsidRPr="00C24E7B">
        <w:t xml:space="preserve"> explícito</w:t>
      </w:r>
      <w:r w:rsidR="005436B9">
        <w:t xml:space="preserve"> nuestro</w:t>
      </w:r>
      <w:r w:rsidRPr="00C24E7B">
        <w:t xml:space="preserve"> reconocimiento a </w:t>
      </w:r>
      <w:r w:rsidR="00E403C2">
        <w:t>cuantos han c</w:t>
      </w:r>
      <w:r w:rsidRPr="00C24E7B">
        <w:t xml:space="preserve">ontribuido con su labor y esfuerzo a la erradicación de </w:t>
      </w:r>
      <w:r w:rsidR="006B0241">
        <w:t xml:space="preserve">las </w:t>
      </w:r>
      <w:r w:rsidR="00E403C2">
        <w:t>situaciones de desigualdad</w:t>
      </w:r>
      <w:r w:rsidR="00FF1BA7">
        <w:t xml:space="preserve"> </w:t>
      </w:r>
      <w:r w:rsidR="006B0241">
        <w:t>ya superadas, al tiempo que</w:t>
      </w:r>
      <w:r w:rsidR="00FF1BA7">
        <w:t xml:space="preserve"> </w:t>
      </w:r>
      <w:r w:rsidR="006B0241">
        <w:t>reiteramos nuestra firme determinación de avanzar</w:t>
      </w:r>
      <w:r w:rsidR="00FF1BA7">
        <w:t xml:space="preserve"> </w:t>
      </w:r>
      <w:r w:rsidR="00F814C1">
        <w:t>en la superación</w:t>
      </w:r>
      <w:r w:rsidR="00FF1BA7">
        <w:t xml:space="preserve"> de aquellas que </w:t>
      </w:r>
      <w:r w:rsidR="006B0241">
        <w:t xml:space="preserve">aún perviven </w:t>
      </w:r>
      <w:r>
        <w:t>hoy en día.</w:t>
      </w:r>
    </w:p>
    <w:p w:rsidR="00737175" w:rsidRDefault="00737175" w:rsidP="00737175">
      <w:pPr>
        <w:pStyle w:val="Prrafodelista"/>
      </w:pPr>
    </w:p>
    <w:p w:rsidR="00737175" w:rsidRDefault="00737175" w:rsidP="00FF24F2">
      <w:pPr>
        <w:pStyle w:val="Prrafodelista"/>
        <w:numPr>
          <w:ilvl w:val="0"/>
          <w:numId w:val="49"/>
        </w:numPr>
        <w:spacing w:after="200" w:line="276" w:lineRule="auto"/>
        <w:jc w:val="both"/>
      </w:pPr>
      <w:r>
        <w:t>Insistimos en la necesidad de que continúen implantándose políticas encaminadas a fomentar el empleo y el emprendimiento femenino, más educación para la igualdad de oportunidades, mayor incorporación de las mujeres en la sociedad de la información y más apoyo a las mujeres que viven en el ámbito rural.</w:t>
      </w:r>
    </w:p>
    <w:p w:rsidR="006B0241" w:rsidRDefault="006B0241" w:rsidP="006B0241">
      <w:pPr>
        <w:pStyle w:val="Prrafodelista"/>
      </w:pPr>
    </w:p>
    <w:p w:rsidR="00C82896" w:rsidRDefault="00737175" w:rsidP="00B14590">
      <w:pPr>
        <w:pStyle w:val="Prrafodelista"/>
        <w:numPr>
          <w:ilvl w:val="0"/>
          <w:numId w:val="49"/>
        </w:numPr>
        <w:spacing w:after="200" w:line="276" w:lineRule="auto"/>
        <w:jc w:val="both"/>
      </w:pPr>
      <w:r>
        <w:t>No son posibles las políticas de igualdad sin los Ayuntamientos. Por ese motivo, r</w:t>
      </w:r>
      <w:r w:rsidR="00C82896">
        <w:t xml:space="preserve">eivindicamos </w:t>
      </w:r>
      <w:r w:rsidR="00C82896" w:rsidRPr="00AD684D">
        <w:t>la necesidad de dotar a l</w:t>
      </w:r>
      <w:r>
        <w:t>a</w:t>
      </w:r>
      <w:r w:rsidR="00C82896" w:rsidRPr="00AD684D">
        <w:t xml:space="preserve">s </w:t>
      </w:r>
      <w:r>
        <w:t>Entidades Locales de las competencias en esta materia así como</w:t>
      </w:r>
      <w:r w:rsidR="00C82896" w:rsidRPr="00AD684D">
        <w:t xml:space="preserve"> de </w:t>
      </w:r>
      <w:r w:rsidR="006B0241">
        <w:t>suficientes medios y recursos para</w:t>
      </w:r>
      <w:r w:rsidR="00F923C7">
        <w:t>, en colaboración con el Gobierno y las CCAA,</w:t>
      </w:r>
      <w:r w:rsidR="006B0241">
        <w:t xml:space="preserve"> </w:t>
      </w:r>
      <w:r w:rsidR="00B14590">
        <w:t xml:space="preserve">asegurar </w:t>
      </w:r>
      <w:r w:rsidR="006B0241">
        <w:t>la</w:t>
      </w:r>
      <w:r w:rsidR="00C82896" w:rsidRPr="00AD684D">
        <w:t xml:space="preserve"> implementación adecuada de todas las</w:t>
      </w:r>
      <w:r w:rsidR="006B0241">
        <w:t xml:space="preserve"> políticas e</w:t>
      </w:r>
      <w:r w:rsidR="00C82896" w:rsidRPr="00AD684D">
        <w:t xml:space="preserve"> iniciativas </w:t>
      </w:r>
      <w:r w:rsidR="00E2796B">
        <w:t>necesarias</w:t>
      </w:r>
      <w:r w:rsidR="00B14590">
        <w:t xml:space="preserve"> para </w:t>
      </w:r>
      <w:r w:rsidR="005F4F78">
        <w:t xml:space="preserve">garantizar </w:t>
      </w:r>
      <w:r w:rsidR="00B14590">
        <w:t xml:space="preserve">la </w:t>
      </w:r>
      <w:r w:rsidR="00B14590" w:rsidRPr="00B14590">
        <w:t>igualdad de género, el em</w:t>
      </w:r>
      <w:r w:rsidR="00045FF6">
        <w:t>poderamiento de las mujeres y su</w:t>
      </w:r>
      <w:r w:rsidR="00B14590" w:rsidRPr="00B14590">
        <w:t xml:space="preserve">s derechos </w:t>
      </w:r>
      <w:r w:rsidR="00B14590">
        <w:t xml:space="preserve">en </w:t>
      </w:r>
      <w:r w:rsidR="00045FF6">
        <w:t xml:space="preserve">todos </w:t>
      </w:r>
      <w:r w:rsidR="00B14590">
        <w:t>nuestros pueblos y ciudades</w:t>
      </w:r>
      <w:r w:rsidR="00E2796B">
        <w:t>.</w:t>
      </w:r>
    </w:p>
    <w:p w:rsidR="00C82896" w:rsidRDefault="00C82896" w:rsidP="00C82896">
      <w:pPr>
        <w:jc w:val="both"/>
      </w:pPr>
    </w:p>
    <w:p w:rsidR="00773856" w:rsidRPr="00C82896" w:rsidRDefault="00773856" w:rsidP="00C82896"/>
    <w:sectPr w:rsidR="00773856" w:rsidRPr="00C82896" w:rsidSect="00B56D9E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16" w:right="1416" w:bottom="1259" w:left="1560" w:header="0" w:footer="7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2467" w:rsidRDefault="00C52467">
      <w:r>
        <w:separator/>
      </w:r>
    </w:p>
  </w:endnote>
  <w:endnote w:type="continuationSeparator" w:id="0">
    <w:p w:rsidR="00C52467" w:rsidRDefault="00C52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 Pro Light">
    <w:panose1 w:val="020B06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eGothic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kzidenz Grotesk BE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1644" w:rsidRDefault="00730769">
    <w:pPr>
      <w:pStyle w:val="Piedepgina"/>
    </w:pPr>
    <w:r>
      <w:rPr>
        <w:noProof/>
      </w:rPr>
      <w:drawing>
        <wp:anchor distT="0" distB="0" distL="114300" distR="114300" simplePos="0" relativeHeight="251660800" behindDoc="1" locked="0" layoutInCell="1" allowOverlap="1" wp14:anchorId="7EA107D1" wp14:editId="02B5D1BE">
          <wp:simplePos x="0" y="0"/>
          <wp:positionH relativeFrom="page">
            <wp:posOffset>63500</wp:posOffset>
          </wp:positionH>
          <wp:positionV relativeFrom="page">
            <wp:posOffset>9722485</wp:posOffset>
          </wp:positionV>
          <wp:extent cx="7467600" cy="746760"/>
          <wp:effectExtent l="0" t="0" r="0" b="0"/>
          <wp:wrapNone/>
          <wp:docPr id="26" name="Imagen 26" descr="Pie pagina 1ª hoja_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 descr="Pie pagina 1ª hoja_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143C2065" wp14:editId="61B38946">
              <wp:simplePos x="0" y="0"/>
              <wp:positionH relativeFrom="page">
                <wp:posOffset>946150</wp:posOffset>
              </wp:positionH>
              <wp:positionV relativeFrom="page">
                <wp:posOffset>10055860</wp:posOffset>
              </wp:positionV>
              <wp:extent cx="6021070" cy="254000"/>
              <wp:effectExtent l="3175" t="0" r="0" b="0"/>
              <wp:wrapNone/>
              <wp:docPr id="3" name="Rectangl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2107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6BA3" w:rsidRPr="007377F6" w:rsidRDefault="00436BA3" w:rsidP="00436BA3">
                          <w:pPr>
                            <w:rPr>
                              <w:rFonts w:ascii="Verdana" w:hAnsi="Verdana"/>
                              <w:sz w:val="16"/>
                              <w:szCs w:val="16"/>
                            </w:rPr>
                          </w:pP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C/ Nuncio, 8 -28005 Madrid 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Tfno 91 364 37 00 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Fax 91 365 54 82 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femp@femp.es 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www.femp.es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3C2065" id="Rectangle 24" o:spid="_x0000_s1027" style="position:absolute;margin-left:74.5pt;margin-top:791.8pt;width:474.1pt;height:20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" filled="f" fillcolor="#ecebda" stroked="f">
              <v:textbox>
                <w:txbxContent>
                  <w:p w:rsidR="00436BA3" w:rsidRPr="007377F6" w:rsidRDefault="00436BA3" w:rsidP="00436BA3">
                    <w:pPr>
                      <w:rPr>
                        <w:rFonts w:ascii="Verdana" w:hAnsi="Verdana"/>
                        <w:sz w:val="16"/>
                        <w:szCs w:val="16"/>
                      </w:rPr>
                    </w:pP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C/ Nuncio, 8 -28005 Madrid 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Tfno</w:t>
                    </w:r>
                    <w:proofErr w:type="spellEnd"/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91 364 37 00 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Fax 91 365 54 82 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femp@femp.es 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www.femp.es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1644" w:rsidRDefault="00730769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840DA3C" wp14:editId="1B01261C">
              <wp:simplePos x="0" y="0"/>
              <wp:positionH relativeFrom="page">
                <wp:posOffset>929640</wp:posOffset>
              </wp:positionH>
              <wp:positionV relativeFrom="page">
                <wp:posOffset>10055860</wp:posOffset>
              </wp:positionV>
              <wp:extent cx="6021070" cy="254000"/>
              <wp:effectExtent l="0" t="0" r="2540" b="0"/>
              <wp:wrapNone/>
              <wp:docPr id="1" name="Rectangl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2107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0894" w:rsidRPr="007377F6" w:rsidRDefault="00436BA3" w:rsidP="00436BA3">
                          <w:pPr>
                            <w:rPr>
                              <w:rFonts w:ascii="Verdana" w:hAnsi="Verdana"/>
                              <w:sz w:val="16"/>
                              <w:szCs w:val="16"/>
                            </w:rPr>
                          </w:pP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C/ Nuncio, 8 -28005 Madrid 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Tfno 91 364 37 00 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Fax 91 365 54 82 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femp@femp.es 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position w:val="2"/>
                              <w:sz w:val="16"/>
                              <w:szCs w:val="16"/>
                            </w:rPr>
                            <w:t>•</w:t>
                          </w:r>
                          <w:r w:rsidRPr="007377F6">
                            <w:rPr>
                              <w:rFonts w:ascii="Verdana" w:hAnsi="Verdana" w:cs="Akzidenz Grotesk BE"/>
                              <w:color w:val="FFFFFF"/>
                              <w:sz w:val="16"/>
                              <w:szCs w:val="16"/>
                            </w:rPr>
                            <w:t xml:space="preserve"> www.femp.es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840DA3C" id="Rectangle 23" o:spid="_x0000_s1029" style="position:absolute;margin-left:73.2pt;margin-top:791.8pt;width:474.1pt;height:20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" filled="f" fillcolor="#ecebda" stroked="f">
              <v:textbox>
                <w:txbxContent>
                  <w:p w:rsidR="00AA0894" w:rsidRPr="007377F6" w:rsidRDefault="00436BA3" w:rsidP="00436BA3">
                    <w:pPr>
                      <w:rPr>
                        <w:rFonts w:ascii="Verdana" w:hAnsi="Verdana"/>
                        <w:sz w:val="16"/>
                        <w:szCs w:val="16"/>
                      </w:rPr>
                    </w:pP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C/ Nuncio, 8 -28005 Madrid 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>Tfno</w:t>
                    </w:r>
                    <w:proofErr w:type="spellEnd"/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91 364 37 00 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Fax 91 365 54 82 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femp@femp.es 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position w:val="2"/>
                        <w:sz w:val="16"/>
                        <w:szCs w:val="16"/>
                      </w:rPr>
                      <w:t>•</w:t>
                    </w:r>
                    <w:r w:rsidRPr="007377F6">
                      <w:rPr>
                        <w:rFonts w:ascii="Verdana" w:hAnsi="Verdana" w:cs="Akzidenz Grotesk BE"/>
                        <w:color w:val="FFFFFF"/>
                        <w:sz w:val="16"/>
                        <w:szCs w:val="16"/>
                      </w:rPr>
                      <w:t xml:space="preserve"> www.femp.es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6704" behindDoc="1" locked="0" layoutInCell="1" allowOverlap="1" wp14:anchorId="161FD2BF" wp14:editId="5DE4A34E">
          <wp:simplePos x="0" y="0"/>
          <wp:positionH relativeFrom="page">
            <wp:posOffset>68580</wp:posOffset>
          </wp:positionH>
          <wp:positionV relativeFrom="page">
            <wp:posOffset>9714230</wp:posOffset>
          </wp:positionV>
          <wp:extent cx="7467600" cy="746760"/>
          <wp:effectExtent l="0" t="0" r="0" b="0"/>
          <wp:wrapNone/>
          <wp:docPr id="20" name="Imagen 20" descr="Pie pagina 1ª hoja_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ie pagina 1ª hoja_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7600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2467" w:rsidRDefault="00C52467">
      <w:r>
        <w:separator/>
      </w:r>
    </w:p>
  </w:footnote>
  <w:footnote w:type="continuationSeparator" w:id="0">
    <w:p w:rsidR="00C52467" w:rsidRDefault="00C524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1644" w:rsidRDefault="00730769" w:rsidP="0036795F">
    <w:pPr>
      <w:pStyle w:val="Encabezado"/>
      <w:tabs>
        <w:tab w:val="clear" w:pos="4252"/>
        <w:tab w:val="clear" w:pos="8504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2DAF7302" wp14:editId="3EDBE7CC">
              <wp:simplePos x="0" y="0"/>
              <wp:positionH relativeFrom="column">
                <wp:posOffset>116840</wp:posOffset>
              </wp:positionH>
              <wp:positionV relativeFrom="page">
                <wp:posOffset>610235</wp:posOffset>
              </wp:positionV>
              <wp:extent cx="6122035" cy="254000"/>
              <wp:effectExtent l="2540" t="635" r="0" b="2540"/>
              <wp:wrapNone/>
              <wp:docPr id="4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2203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411B" w:rsidRPr="007377F6" w:rsidRDefault="006C4C58" w:rsidP="00FE411B">
                          <w:pPr>
                            <w:jc w:val="center"/>
                            <w:rPr>
                              <w:rFonts w:ascii="Verdana" w:hAnsi="Verdana"/>
                              <w:b/>
                              <w:szCs w:val="18"/>
                            </w:rPr>
                          </w:pPr>
                          <w:r w:rsidRPr="006C4C58">
                            <w:rPr>
                              <w:noProof/>
                            </w:rPr>
                            <w:drawing>
                              <wp:inline distT="0" distB="0" distL="0" distR="0" wp14:anchorId="298CCF61" wp14:editId="19FC73C3">
                                <wp:extent cx="5939155" cy="248613"/>
                                <wp:effectExtent l="0" t="0" r="0" b="0"/>
                                <wp:docPr id="6" name="Imagen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39155" cy="24861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DAF7302" id="Rectangle 18" o:spid="_x0000_s1026" style="position:absolute;margin-left:9.2pt;margin-top:48.05pt;width:482.05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" filled="f" fillcolor="#ecebda" stroked="f">
              <v:textbox>
                <w:txbxContent>
                  <w:p w:rsidR="00FE411B" w:rsidRPr="007377F6" w:rsidRDefault="006C4C58" w:rsidP="00FE411B">
                    <w:pPr>
                      <w:jc w:val="center"/>
                      <w:rPr>
                        <w:rFonts w:ascii="Verdana" w:hAnsi="Verdana"/>
                        <w:b/>
                        <w:szCs w:val="18"/>
                      </w:rPr>
                    </w:pPr>
                    <w:r w:rsidRPr="006C4C58">
                      <w:rPr>
                        <w:noProof/>
                      </w:rPr>
                      <w:drawing>
                        <wp:inline distT="0" distB="0" distL="0" distR="0" wp14:anchorId="298CCF61" wp14:editId="19FC73C3">
                          <wp:extent cx="5939155" cy="248613"/>
                          <wp:effectExtent l="0" t="0" r="0" b="0"/>
                          <wp:docPr id="6" name="Imagen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39155" cy="2486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7728" behindDoc="1" locked="0" layoutInCell="1" allowOverlap="1" wp14:anchorId="15584F4F" wp14:editId="77E74723">
          <wp:simplePos x="0" y="0"/>
          <wp:positionH relativeFrom="page">
            <wp:posOffset>-14605</wp:posOffset>
          </wp:positionH>
          <wp:positionV relativeFrom="page">
            <wp:posOffset>37465</wp:posOffset>
          </wp:positionV>
          <wp:extent cx="7543800" cy="1217295"/>
          <wp:effectExtent l="0" t="0" r="0" b="1905"/>
          <wp:wrapNone/>
          <wp:docPr id="21" name="Imagen 21" descr="Cabecera 1ª y 2ª  ho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Cabecera 1ª y 2ª  hoj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217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0C81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1644" w:rsidRDefault="00730769" w:rsidP="00FE411B">
    <w:pPr>
      <w:pStyle w:val="Encabezado"/>
      <w:tabs>
        <w:tab w:val="clear" w:pos="4252"/>
        <w:tab w:val="clear" w:pos="8504"/>
      </w:tabs>
      <w:ind w:right="-59"/>
    </w:pPr>
    <w:r>
      <w:rPr>
        <w:noProof/>
      </w:rPr>
      <w:drawing>
        <wp:anchor distT="0" distB="0" distL="114300" distR="114300" simplePos="0" relativeHeight="251653632" behindDoc="1" locked="0" layoutInCell="1" allowOverlap="1" wp14:anchorId="3FA63751" wp14:editId="66A5060D">
          <wp:simplePos x="0" y="0"/>
          <wp:positionH relativeFrom="page">
            <wp:posOffset>-7620</wp:posOffset>
          </wp:positionH>
          <wp:positionV relativeFrom="page">
            <wp:posOffset>-2540</wp:posOffset>
          </wp:positionV>
          <wp:extent cx="7543800" cy="1217295"/>
          <wp:effectExtent l="0" t="0" r="0" b="1905"/>
          <wp:wrapNone/>
          <wp:docPr id="19" name="Imagen 19" descr="Cabecera 1ª y 2ª  ho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Cabecera 1ª y 2ª  hoj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217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81644" w:rsidRDefault="00730769"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63E60294" wp14:editId="09FDCA26">
              <wp:simplePos x="0" y="0"/>
              <wp:positionH relativeFrom="page">
                <wp:posOffset>1169670</wp:posOffset>
              </wp:positionH>
              <wp:positionV relativeFrom="page">
                <wp:posOffset>576580</wp:posOffset>
              </wp:positionV>
              <wp:extent cx="6021070" cy="254000"/>
              <wp:effectExtent l="0" t="0" r="635" b="0"/>
              <wp:wrapNone/>
              <wp:docPr id="2" name="Rectangl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21070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ECEBDA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1644" w:rsidRPr="007377F6" w:rsidRDefault="00AF1D12" w:rsidP="00181644">
                          <w:pPr>
                            <w:jc w:val="center"/>
                            <w:rPr>
                              <w:rFonts w:ascii="Verdana" w:hAnsi="Verdana"/>
                              <w:b/>
                              <w:szCs w:val="18"/>
                            </w:rPr>
                          </w:pPr>
                          <w:r>
                            <w:rPr>
                              <w:rFonts w:ascii="Verdana" w:hAnsi="Verdana" w:cs="Akzidenz Grotesk BE"/>
                              <w:b/>
                              <w:color w:val="FFFFFF"/>
                              <w:spacing w:val="10"/>
                              <w:sz w:val="20"/>
                              <w:szCs w:val="20"/>
                            </w:rPr>
                            <w:t>DIRECCIÓN GENERAL DE POLÍTICA</w:t>
                          </w:r>
                          <w:r w:rsidR="00EA446B">
                            <w:rPr>
                              <w:rFonts w:ascii="Verdana" w:hAnsi="Verdana" w:cs="Akzidenz Grotesk BE"/>
                              <w:b/>
                              <w:color w:val="FFFFFF"/>
                              <w:spacing w:val="10"/>
                              <w:sz w:val="20"/>
                              <w:szCs w:val="20"/>
                            </w:rPr>
                            <w:t xml:space="preserve"> INSTITUCIONAL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3E60294" id="Rectangle 16" o:spid="_x0000_s1028" style="position:absolute;margin-left:92.1pt;margin-top:45.4pt;width:474.1pt;height:20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" filled="f" fillcolor="#ecebda" stroked="f">
              <v:textbox>
                <w:txbxContent>
                  <w:p w:rsidR="00181644" w:rsidRPr="007377F6" w:rsidRDefault="00AF1D12" w:rsidP="00181644">
                    <w:pPr>
                      <w:jc w:val="center"/>
                      <w:rPr>
                        <w:rFonts w:ascii="Verdana" w:hAnsi="Verdana"/>
                        <w:b/>
                        <w:szCs w:val="18"/>
                      </w:rPr>
                    </w:pPr>
                    <w:r>
                      <w:rPr>
                        <w:rFonts w:ascii="Verdana" w:hAnsi="Verdana" w:cs="Akzidenz Grotesk BE"/>
                        <w:b/>
                        <w:color w:val="FFFFFF"/>
                        <w:spacing w:val="10"/>
                        <w:sz w:val="20"/>
                        <w:szCs w:val="20"/>
                      </w:rPr>
                      <w:t>DIRECCIÓN GENERAL DE POLÍTICA</w:t>
                    </w:r>
                    <w:r w:rsidR="00EA446B">
                      <w:rPr>
                        <w:rFonts w:ascii="Verdana" w:hAnsi="Verdana" w:cs="Akzidenz Grotesk BE"/>
                        <w:b/>
                        <w:color w:val="FFFFFF"/>
                        <w:spacing w:val="10"/>
                        <w:sz w:val="20"/>
                        <w:szCs w:val="20"/>
                      </w:rPr>
                      <w:t xml:space="preserve"> INSTITUCIONAL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D4656"/>
    <w:multiLevelType w:val="hybridMultilevel"/>
    <w:tmpl w:val="04708D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46763"/>
    <w:multiLevelType w:val="hybridMultilevel"/>
    <w:tmpl w:val="3A46E18E"/>
    <w:lvl w:ilvl="0" w:tplc="DA3CABFC">
      <w:numFmt w:val="bullet"/>
      <w:lvlText w:val="-"/>
      <w:lvlJc w:val="left"/>
      <w:pPr>
        <w:ind w:left="1004" w:hanging="360"/>
      </w:pPr>
      <w:rPr>
        <w:rFonts w:ascii="Myriad Pro Light" w:eastAsia="Times New Roman" w:hAnsi="Myriad Pro Light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7881679"/>
    <w:multiLevelType w:val="hybridMultilevel"/>
    <w:tmpl w:val="E7A8D51E"/>
    <w:lvl w:ilvl="0" w:tplc="0C0A000F">
      <w:start w:val="1"/>
      <w:numFmt w:val="decimal"/>
      <w:lvlText w:val="%1."/>
      <w:lvlJc w:val="left"/>
      <w:pPr>
        <w:ind w:left="153" w:hanging="360"/>
      </w:pPr>
    </w:lvl>
    <w:lvl w:ilvl="1" w:tplc="0C0A0019" w:tentative="1">
      <w:start w:val="1"/>
      <w:numFmt w:val="lowerLetter"/>
      <w:lvlText w:val="%2."/>
      <w:lvlJc w:val="left"/>
      <w:pPr>
        <w:ind w:left="873" w:hanging="360"/>
      </w:pPr>
    </w:lvl>
    <w:lvl w:ilvl="2" w:tplc="0C0A001B" w:tentative="1">
      <w:start w:val="1"/>
      <w:numFmt w:val="lowerRoman"/>
      <w:lvlText w:val="%3."/>
      <w:lvlJc w:val="right"/>
      <w:pPr>
        <w:ind w:left="1593" w:hanging="180"/>
      </w:pPr>
    </w:lvl>
    <w:lvl w:ilvl="3" w:tplc="0C0A000F" w:tentative="1">
      <w:start w:val="1"/>
      <w:numFmt w:val="decimal"/>
      <w:lvlText w:val="%4."/>
      <w:lvlJc w:val="left"/>
      <w:pPr>
        <w:ind w:left="2313" w:hanging="360"/>
      </w:pPr>
    </w:lvl>
    <w:lvl w:ilvl="4" w:tplc="0C0A0019" w:tentative="1">
      <w:start w:val="1"/>
      <w:numFmt w:val="lowerLetter"/>
      <w:lvlText w:val="%5."/>
      <w:lvlJc w:val="left"/>
      <w:pPr>
        <w:ind w:left="3033" w:hanging="360"/>
      </w:pPr>
    </w:lvl>
    <w:lvl w:ilvl="5" w:tplc="0C0A001B" w:tentative="1">
      <w:start w:val="1"/>
      <w:numFmt w:val="lowerRoman"/>
      <w:lvlText w:val="%6."/>
      <w:lvlJc w:val="right"/>
      <w:pPr>
        <w:ind w:left="3753" w:hanging="180"/>
      </w:pPr>
    </w:lvl>
    <w:lvl w:ilvl="6" w:tplc="0C0A000F" w:tentative="1">
      <w:start w:val="1"/>
      <w:numFmt w:val="decimal"/>
      <w:lvlText w:val="%7."/>
      <w:lvlJc w:val="left"/>
      <w:pPr>
        <w:ind w:left="4473" w:hanging="360"/>
      </w:pPr>
    </w:lvl>
    <w:lvl w:ilvl="7" w:tplc="0C0A0019" w:tentative="1">
      <w:start w:val="1"/>
      <w:numFmt w:val="lowerLetter"/>
      <w:lvlText w:val="%8."/>
      <w:lvlJc w:val="left"/>
      <w:pPr>
        <w:ind w:left="5193" w:hanging="360"/>
      </w:pPr>
    </w:lvl>
    <w:lvl w:ilvl="8" w:tplc="0C0A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08A84690"/>
    <w:multiLevelType w:val="hybridMultilevel"/>
    <w:tmpl w:val="9A563A10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394DC7"/>
    <w:multiLevelType w:val="hybridMultilevel"/>
    <w:tmpl w:val="A7E8DB6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966592"/>
    <w:multiLevelType w:val="hybridMultilevel"/>
    <w:tmpl w:val="CEDECD10"/>
    <w:lvl w:ilvl="0" w:tplc="0DC23B46">
      <w:start w:val="1"/>
      <w:numFmt w:val="bullet"/>
      <w:lvlText w:val=""/>
      <w:lvlJc w:val="left"/>
      <w:pPr>
        <w:ind w:left="2160" w:hanging="360"/>
      </w:pPr>
      <w:rPr>
        <w:rFonts w:ascii="Symbol" w:hAnsi="Symbol" w:hint="default"/>
      </w:rPr>
    </w:lvl>
    <w:lvl w:ilvl="1" w:tplc="573E7092">
      <w:start w:val="1"/>
      <w:numFmt w:val="bullet"/>
      <w:lvlText w:val="•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E7E1BBD"/>
    <w:multiLevelType w:val="hybridMultilevel"/>
    <w:tmpl w:val="7DA22AD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65F33"/>
    <w:multiLevelType w:val="hybridMultilevel"/>
    <w:tmpl w:val="EE467E3C"/>
    <w:lvl w:ilvl="0" w:tplc="573E7092">
      <w:start w:val="1"/>
      <w:numFmt w:val="bullet"/>
      <w:lvlText w:val="•"/>
      <w:lvlJc w:val="left"/>
      <w:pPr>
        <w:ind w:left="144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3F96AE9"/>
    <w:multiLevelType w:val="hybridMultilevel"/>
    <w:tmpl w:val="87043AC2"/>
    <w:lvl w:ilvl="0" w:tplc="AE4C3C5A">
      <w:start w:val="1"/>
      <w:numFmt w:val="bullet"/>
      <w:lvlText w:val="»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A150B4"/>
    <w:multiLevelType w:val="hybridMultilevel"/>
    <w:tmpl w:val="C72C9D6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C1220B"/>
    <w:multiLevelType w:val="hybridMultilevel"/>
    <w:tmpl w:val="4D541FB2"/>
    <w:lvl w:ilvl="0" w:tplc="0C0A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22A4D6B"/>
    <w:multiLevelType w:val="hybridMultilevel"/>
    <w:tmpl w:val="97923098"/>
    <w:lvl w:ilvl="0" w:tplc="573E7092">
      <w:start w:val="1"/>
      <w:numFmt w:val="bullet"/>
      <w:lvlText w:val="•"/>
      <w:lvlJc w:val="left"/>
      <w:pPr>
        <w:ind w:left="144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4102169"/>
    <w:multiLevelType w:val="hybridMultilevel"/>
    <w:tmpl w:val="F44A77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9F1DFF"/>
    <w:multiLevelType w:val="hybridMultilevel"/>
    <w:tmpl w:val="DED05BCA"/>
    <w:lvl w:ilvl="0" w:tplc="4D9CD544">
      <w:start w:val="1"/>
      <w:numFmt w:val="bullet"/>
      <w:lvlText w:val="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F1243C"/>
    <w:multiLevelType w:val="hybridMultilevel"/>
    <w:tmpl w:val="B414FCD2"/>
    <w:lvl w:ilvl="0" w:tplc="0DC23B46">
      <w:start w:val="1"/>
      <w:numFmt w:val="bullet"/>
      <w:lvlText w:val=""/>
      <w:lvlJc w:val="left"/>
      <w:pPr>
        <w:ind w:left="21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B616541"/>
    <w:multiLevelType w:val="hybridMultilevel"/>
    <w:tmpl w:val="88C09B0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2C1D63"/>
    <w:multiLevelType w:val="hybridMultilevel"/>
    <w:tmpl w:val="D0D881C8"/>
    <w:lvl w:ilvl="0" w:tplc="5BD67D0C">
      <w:start w:val="3"/>
      <w:numFmt w:val="bullet"/>
      <w:lvlText w:val="-"/>
      <w:lvlJc w:val="left"/>
      <w:pPr>
        <w:ind w:left="1065" w:hanging="360"/>
      </w:pPr>
      <w:rPr>
        <w:rFonts w:ascii="Calibri" w:eastAsiaTheme="minorHAns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7" w15:restartNumberingAfterBreak="0">
    <w:nsid w:val="343B0649"/>
    <w:multiLevelType w:val="hybridMultilevel"/>
    <w:tmpl w:val="AA1C937E"/>
    <w:lvl w:ilvl="0" w:tplc="2D7E9B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A55783"/>
    <w:multiLevelType w:val="hybridMultilevel"/>
    <w:tmpl w:val="EABE0380"/>
    <w:lvl w:ilvl="0" w:tplc="0DC23B46">
      <w:start w:val="1"/>
      <w:numFmt w:val="bullet"/>
      <w:lvlText w:val="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63B34A7"/>
    <w:multiLevelType w:val="hybridMultilevel"/>
    <w:tmpl w:val="7EE48A1E"/>
    <w:lvl w:ilvl="0" w:tplc="C566752C">
      <w:start w:val="21"/>
      <w:numFmt w:val="bullet"/>
      <w:lvlText w:val="-"/>
      <w:lvlJc w:val="left"/>
      <w:pPr>
        <w:ind w:left="1080" w:hanging="360"/>
      </w:pPr>
      <w:rPr>
        <w:rFonts w:ascii="Calibri" w:eastAsiaTheme="minorHAns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AF213B1"/>
    <w:multiLevelType w:val="hybridMultilevel"/>
    <w:tmpl w:val="23E43B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1B2E0A"/>
    <w:multiLevelType w:val="hybridMultilevel"/>
    <w:tmpl w:val="E2CE9BBC"/>
    <w:lvl w:ilvl="0" w:tplc="D5AA578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455602"/>
    <w:multiLevelType w:val="hybridMultilevel"/>
    <w:tmpl w:val="A7366AEA"/>
    <w:lvl w:ilvl="0" w:tplc="17D84208">
      <w:start w:val="1"/>
      <w:numFmt w:val="bullet"/>
      <w:lvlText w:val="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CB358CE"/>
    <w:multiLevelType w:val="hybridMultilevel"/>
    <w:tmpl w:val="60D67432"/>
    <w:lvl w:ilvl="0" w:tplc="0C0A000F">
      <w:start w:val="1"/>
      <w:numFmt w:val="decimal"/>
      <w:lvlText w:val="%1."/>
      <w:lvlJc w:val="left"/>
      <w:pPr>
        <w:ind w:left="2421" w:hanging="360"/>
      </w:pPr>
    </w:lvl>
    <w:lvl w:ilvl="1" w:tplc="0C0A0019" w:tentative="1">
      <w:start w:val="1"/>
      <w:numFmt w:val="lowerLetter"/>
      <w:lvlText w:val="%2."/>
      <w:lvlJc w:val="left"/>
      <w:pPr>
        <w:ind w:left="3141" w:hanging="360"/>
      </w:pPr>
    </w:lvl>
    <w:lvl w:ilvl="2" w:tplc="0C0A001B" w:tentative="1">
      <w:start w:val="1"/>
      <w:numFmt w:val="lowerRoman"/>
      <w:lvlText w:val="%3."/>
      <w:lvlJc w:val="right"/>
      <w:pPr>
        <w:ind w:left="3861" w:hanging="180"/>
      </w:pPr>
    </w:lvl>
    <w:lvl w:ilvl="3" w:tplc="0C0A000F" w:tentative="1">
      <w:start w:val="1"/>
      <w:numFmt w:val="decimal"/>
      <w:lvlText w:val="%4."/>
      <w:lvlJc w:val="left"/>
      <w:pPr>
        <w:ind w:left="4581" w:hanging="360"/>
      </w:pPr>
    </w:lvl>
    <w:lvl w:ilvl="4" w:tplc="0C0A0019" w:tentative="1">
      <w:start w:val="1"/>
      <w:numFmt w:val="lowerLetter"/>
      <w:lvlText w:val="%5."/>
      <w:lvlJc w:val="left"/>
      <w:pPr>
        <w:ind w:left="5301" w:hanging="360"/>
      </w:pPr>
    </w:lvl>
    <w:lvl w:ilvl="5" w:tplc="0C0A001B" w:tentative="1">
      <w:start w:val="1"/>
      <w:numFmt w:val="lowerRoman"/>
      <w:lvlText w:val="%6."/>
      <w:lvlJc w:val="right"/>
      <w:pPr>
        <w:ind w:left="6021" w:hanging="180"/>
      </w:pPr>
    </w:lvl>
    <w:lvl w:ilvl="6" w:tplc="0C0A000F" w:tentative="1">
      <w:start w:val="1"/>
      <w:numFmt w:val="decimal"/>
      <w:lvlText w:val="%7."/>
      <w:lvlJc w:val="left"/>
      <w:pPr>
        <w:ind w:left="6741" w:hanging="360"/>
      </w:pPr>
    </w:lvl>
    <w:lvl w:ilvl="7" w:tplc="0C0A0019" w:tentative="1">
      <w:start w:val="1"/>
      <w:numFmt w:val="lowerLetter"/>
      <w:lvlText w:val="%8."/>
      <w:lvlJc w:val="left"/>
      <w:pPr>
        <w:ind w:left="7461" w:hanging="360"/>
      </w:pPr>
    </w:lvl>
    <w:lvl w:ilvl="8" w:tplc="0C0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4" w15:restartNumberingAfterBreak="0">
    <w:nsid w:val="47280738"/>
    <w:multiLevelType w:val="hybridMultilevel"/>
    <w:tmpl w:val="472A78CA"/>
    <w:lvl w:ilvl="0" w:tplc="C5EC79BE">
      <w:start w:val="1"/>
      <w:numFmt w:val="lowerLetter"/>
      <w:lvlText w:val="%1."/>
      <w:lvlJc w:val="left"/>
      <w:pPr>
        <w:ind w:left="2421" w:hanging="360"/>
      </w:pPr>
      <w:rPr>
        <w:rFonts w:ascii="Myriad Pro Light" w:hAnsi="Myriad Pro Light" w:hint="default"/>
      </w:rPr>
    </w:lvl>
    <w:lvl w:ilvl="1" w:tplc="0C0A0019" w:tentative="1">
      <w:start w:val="1"/>
      <w:numFmt w:val="lowerLetter"/>
      <w:lvlText w:val="%2."/>
      <w:lvlJc w:val="left"/>
      <w:pPr>
        <w:ind w:left="3141" w:hanging="360"/>
      </w:pPr>
    </w:lvl>
    <w:lvl w:ilvl="2" w:tplc="0C0A001B" w:tentative="1">
      <w:start w:val="1"/>
      <w:numFmt w:val="lowerRoman"/>
      <w:lvlText w:val="%3."/>
      <w:lvlJc w:val="right"/>
      <w:pPr>
        <w:ind w:left="3861" w:hanging="180"/>
      </w:pPr>
    </w:lvl>
    <w:lvl w:ilvl="3" w:tplc="0C0A000F" w:tentative="1">
      <w:start w:val="1"/>
      <w:numFmt w:val="decimal"/>
      <w:lvlText w:val="%4."/>
      <w:lvlJc w:val="left"/>
      <w:pPr>
        <w:ind w:left="4581" w:hanging="360"/>
      </w:pPr>
    </w:lvl>
    <w:lvl w:ilvl="4" w:tplc="0C0A0019" w:tentative="1">
      <w:start w:val="1"/>
      <w:numFmt w:val="lowerLetter"/>
      <w:lvlText w:val="%5."/>
      <w:lvlJc w:val="left"/>
      <w:pPr>
        <w:ind w:left="5301" w:hanging="360"/>
      </w:pPr>
    </w:lvl>
    <w:lvl w:ilvl="5" w:tplc="0C0A001B" w:tentative="1">
      <w:start w:val="1"/>
      <w:numFmt w:val="lowerRoman"/>
      <w:lvlText w:val="%6."/>
      <w:lvlJc w:val="right"/>
      <w:pPr>
        <w:ind w:left="6021" w:hanging="180"/>
      </w:pPr>
    </w:lvl>
    <w:lvl w:ilvl="6" w:tplc="0C0A000F" w:tentative="1">
      <w:start w:val="1"/>
      <w:numFmt w:val="decimal"/>
      <w:lvlText w:val="%7."/>
      <w:lvlJc w:val="left"/>
      <w:pPr>
        <w:ind w:left="6741" w:hanging="360"/>
      </w:pPr>
    </w:lvl>
    <w:lvl w:ilvl="7" w:tplc="0C0A0019" w:tentative="1">
      <w:start w:val="1"/>
      <w:numFmt w:val="lowerLetter"/>
      <w:lvlText w:val="%8."/>
      <w:lvlJc w:val="left"/>
      <w:pPr>
        <w:ind w:left="7461" w:hanging="360"/>
      </w:pPr>
    </w:lvl>
    <w:lvl w:ilvl="8" w:tplc="0C0A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5" w15:restartNumberingAfterBreak="0">
    <w:nsid w:val="4F8B5FB0"/>
    <w:multiLevelType w:val="hybridMultilevel"/>
    <w:tmpl w:val="45A07BB4"/>
    <w:lvl w:ilvl="0" w:tplc="3036E034">
      <w:start w:val="1"/>
      <w:numFmt w:val="decimal"/>
      <w:lvlText w:val="%1."/>
      <w:lvlJc w:val="left"/>
      <w:pPr>
        <w:ind w:left="720" w:hanging="360"/>
      </w:pPr>
      <w:rPr>
        <w:rFonts w:ascii="Myriad Pro Light" w:eastAsia="Times New Roman" w:hAnsi="Myriad Pro Light" w:cs="Times New Roman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BA622F"/>
    <w:multiLevelType w:val="hybridMultilevel"/>
    <w:tmpl w:val="ED184D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BF201C"/>
    <w:multiLevelType w:val="hybridMultilevel"/>
    <w:tmpl w:val="393653E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AE3874"/>
    <w:multiLevelType w:val="hybridMultilevel"/>
    <w:tmpl w:val="EEE0919A"/>
    <w:lvl w:ilvl="0" w:tplc="4D9CD544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8E51CB"/>
    <w:multiLevelType w:val="hybridMultilevel"/>
    <w:tmpl w:val="469653FE"/>
    <w:lvl w:ilvl="0" w:tplc="A47EFFD2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color w:val="auto"/>
        <w:w w:val="99"/>
        <w:sz w:val="22"/>
        <w:szCs w:val="22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30714"/>
    <w:multiLevelType w:val="hybridMultilevel"/>
    <w:tmpl w:val="7B1E996E"/>
    <w:lvl w:ilvl="0" w:tplc="9FF63EB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121E31"/>
    <w:multiLevelType w:val="hybridMultilevel"/>
    <w:tmpl w:val="A880E3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286A06"/>
    <w:multiLevelType w:val="hybridMultilevel"/>
    <w:tmpl w:val="524A49CE"/>
    <w:lvl w:ilvl="0" w:tplc="DA3CABF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yriad Pro Light" w:eastAsia="Times New Roman" w:hAnsi="Myriad Pro Light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644F7A"/>
    <w:multiLevelType w:val="hybridMultilevel"/>
    <w:tmpl w:val="7DA22AD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BB5D0A"/>
    <w:multiLevelType w:val="hybridMultilevel"/>
    <w:tmpl w:val="85DCE43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C4090A"/>
    <w:multiLevelType w:val="hybridMultilevel"/>
    <w:tmpl w:val="AA02B14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D945AC"/>
    <w:multiLevelType w:val="hybridMultilevel"/>
    <w:tmpl w:val="18DC26B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536114"/>
    <w:multiLevelType w:val="hybridMultilevel"/>
    <w:tmpl w:val="23363CE8"/>
    <w:lvl w:ilvl="0" w:tplc="AE4C3C5A">
      <w:start w:val="1"/>
      <w:numFmt w:val="bullet"/>
      <w:lvlText w:val="»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BA51B6"/>
    <w:multiLevelType w:val="hybridMultilevel"/>
    <w:tmpl w:val="8E5CE87A"/>
    <w:lvl w:ilvl="0" w:tplc="21DE994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911DC6"/>
    <w:multiLevelType w:val="hybridMultilevel"/>
    <w:tmpl w:val="D346E51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5E52BCF"/>
    <w:multiLevelType w:val="hybridMultilevel"/>
    <w:tmpl w:val="B1940CB4"/>
    <w:lvl w:ilvl="0" w:tplc="04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930521"/>
    <w:multiLevelType w:val="hybridMultilevel"/>
    <w:tmpl w:val="EDFC9D3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8B6284F"/>
    <w:multiLevelType w:val="hybridMultilevel"/>
    <w:tmpl w:val="57BC48D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C268A9"/>
    <w:multiLevelType w:val="hybridMultilevel"/>
    <w:tmpl w:val="0284DC7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5873A3"/>
    <w:multiLevelType w:val="hybridMultilevel"/>
    <w:tmpl w:val="289413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9E38F4"/>
    <w:multiLevelType w:val="hybridMultilevel"/>
    <w:tmpl w:val="67CA0846"/>
    <w:lvl w:ilvl="0" w:tplc="F2A6908A">
      <w:start w:val="2"/>
      <w:numFmt w:val="bullet"/>
      <w:lvlText w:val="-"/>
      <w:lvlJc w:val="left"/>
      <w:pPr>
        <w:ind w:left="1068" w:hanging="360"/>
      </w:pPr>
      <w:rPr>
        <w:rFonts w:ascii="Arial" w:eastAsia="Times New Roman" w:hAnsi="Arial" w:cs="Arial" w:hint="default"/>
        <w:b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6" w15:restartNumberingAfterBreak="0">
    <w:nsid w:val="7F646732"/>
    <w:multiLevelType w:val="hybridMultilevel"/>
    <w:tmpl w:val="98DCC32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C86D64"/>
    <w:multiLevelType w:val="hybridMultilevel"/>
    <w:tmpl w:val="1B725A32"/>
    <w:lvl w:ilvl="0" w:tplc="AE4C3C5A">
      <w:start w:val="1"/>
      <w:numFmt w:val="bullet"/>
      <w:lvlText w:val="»"/>
      <w:lvlJc w:val="left"/>
      <w:pPr>
        <w:ind w:left="720" w:hanging="360"/>
      </w:pPr>
      <w:rPr>
        <w:rFonts w:ascii="Courier New" w:hAnsi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0"/>
  </w:num>
  <w:num w:numId="3">
    <w:abstractNumId w:val="44"/>
  </w:num>
  <w:num w:numId="4">
    <w:abstractNumId w:val="15"/>
  </w:num>
  <w:num w:numId="5">
    <w:abstractNumId w:val="4"/>
  </w:num>
  <w:num w:numId="6">
    <w:abstractNumId w:val="27"/>
  </w:num>
  <w:num w:numId="7">
    <w:abstractNumId w:val="17"/>
  </w:num>
  <w:num w:numId="8">
    <w:abstractNumId w:val="25"/>
  </w:num>
  <w:num w:numId="9">
    <w:abstractNumId w:val="36"/>
  </w:num>
  <w:num w:numId="10">
    <w:abstractNumId w:val="40"/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40"/>
  </w:num>
  <w:num w:numId="17">
    <w:abstractNumId w:val="28"/>
  </w:num>
  <w:num w:numId="18">
    <w:abstractNumId w:val="38"/>
  </w:num>
  <w:num w:numId="19">
    <w:abstractNumId w:val="1"/>
  </w:num>
  <w:num w:numId="20">
    <w:abstractNumId w:val="2"/>
  </w:num>
  <w:num w:numId="21">
    <w:abstractNumId w:val="6"/>
  </w:num>
  <w:num w:numId="22">
    <w:abstractNumId w:val="33"/>
  </w:num>
  <w:num w:numId="23">
    <w:abstractNumId w:val="16"/>
  </w:num>
  <w:num w:numId="24">
    <w:abstractNumId w:val="23"/>
  </w:num>
  <w:num w:numId="25">
    <w:abstractNumId w:val="24"/>
  </w:num>
  <w:num w:numId="26">
    <w:abstractNumId w:val="45"/>
  </w:num>
  <w:num w:numId="27">
    <w:abstractNumId w:val="30"/>
  </w:num>
  <w:num w:numId="28">
    <w:abstractNumId w:val="26"/>
  </w:num>
  <w:num w:numId="29">
    <w:abstractNumId w:val="43"/>
  </w:num>
  <w:num w:numId="30">
    <w:abstractNumId w:val="9"/>
  </w:num>
  <w:num w:numId="3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9"/>
  </w:num>
  <w:num w:numId="33">
    <w:abstractNumId w:val="12"/>
  </w:num>
  <w:num w:numId="34">
    <w:abstractNumId w:val="37"/>
  </w:num>
  <w:num w:numId="35">
    <w:abstractNumId w:val="0"/>
  </w:num>
  <w:num w:numId="36">
    <w:abstractNumId w:val="8"/>
  </w:num>
  <w:num w:numId="37">
    <w:abstractNumId w:val="47"/>
  </w:num>
  <w:num w:numId="38">
    <w:abstractNumId w:val="41"/>
  </w:num>
  <w:num w:numId="39">
    <w:abstractNumId w:val="39"/>
  </w:num>
  <w:num w:numId="40">
    <w:abstractNumId w:val="10"/>
  </w:num>
  <w:num w:numId="41">
    <w:abstractNumId w:val="3"/>
  </w:num>
  <w:num w:numId="42">
    <w:abstractNumId w:val="22"/>
  </w:num>
  <w:num w:numId="43">
    <w:abstractNumId w:val="18"/>
  </w:num>
  <w:num w:numId="44">
    <w:abstractNumId w:val="14"/>
  </w:num>
  <w:num w:numId="45">
    <w:abstractNumId w:val="5"/>
  </w:num>
  <w:num w:numId="46">
    <w:abstractNumId w:val="11"/>
  </w:num>
  <w:num w:numId="47">
    <w:abstractNumId w:val="7"/>
  </w:num>
  <w:num w:numId="48">
    <w:abstractNumId w:val="29"/>
  </w:num>
  <w:num w:numId="4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769"/>
    <w:rsid w:val="00000F1C"/>
    <w:rsid w:val="00004785"/>
    <w:rsid w:val="00007C78"/>
    <w:rsid w:val="00007FEC"/>
    <w:rsid w:val="000109CA"/>
    <w:rsid w:val="00027BE8"/>
    <w:rsid w:val="000310DC"/>
    <w:rsid w:val="000348A9"/>
    <w:rsid w:val="000425F0"/>
    <w:rsid w:val="00043E55"/>
    <w:rsid w:val="00045FF6"/>
    <w:rsid w:val="0005499C"/>
    <w:rsid w:val="00056C06"/>
    <w:rsid w:val="000729EC"/>
    <w:rsid w:val="000743DC"/>
    <w:rsid w:val="00074537"/>
    <w:rsid w:val="00077DA6"/>
    <w:rsid w:val="00084447"/>
    <w:rsid w:val="00085DFA"/>
    <w:rsid w:val="00095010"/>
    <w:rsid w:val="000965BA"/>
    <w:rsid w:val="000A2F56"/>
    <w:rsid w:val="000A4FCF"/>
    <w:rsid w:val="000A5A26"/>
    <w:rsid w:val="000C0534"/>
    <w:rsid w:val="000C4D0A"/>
    <w:rsid w:val="000C5178"/>
    <w:rsid w:val="000D38E2"/>
    <w:rsid w:val="000D40E7"/>
    <w:rsid w:val="000E15DD"/>
    <w:rsid w:val="000E6154"/>
    <w:rsid w:val="000E6CEB"/>
    <w:rsid w:val="000E7978"/>
    <w:rsid w:val="001149CE"/>
    <w:rsid w:val="00117ED5"/>
    <w:rsid w:val="0012626A"/>
    <w:rsid w:val="0013459F"/>
    <w:rsid w:val="001440FA"/>
    <w:rsid w:val="001474C9"/>
    <w:rsid w:val="001502BB"/>
    <w:rsid w:val="00151195"/>
    <w:rsid w:val="00152724"/>
    <w:rsid w:val="00153B9B"/>
    <w:rsid w:val="00163ABA"/>
    <w:rsid w:val="00181644"/>
    <w:rsid w:val="00181849"/>
    <w:rsid w:val="0019346F"/>
    <w:rsid w:val="0019429E"/>
    <w:rsid w:val="00194582"/>
    <w:rsid w:val="001A0035"/>
    <w:rsid w:val="001A3BEE"/>
    <w:rsid w:val="001B1A3A"/>
    <w:rsid w:val="001B6256"/>
    <w:rsid w:val="001B7225"/>
    <w:rsid w:val="001C6243"/>
    <w:rsid w:val="001E6101"/>
    <w:rsid w:val="00211B58"/>
    <w:rsid w:val="00214ECA"/>
    <w:rsid w:val="00217B47"/>
    <w:rsid w:val="00230610"/>
    <w:rsid w:val="0023147F"/>
    <w:rsid w:val="00233B55"/>
    <w:rsid w:val="00243BE0"/>
    <w:rsid w:val="00245109"/>
    <w:rsid w:val="002603E3"/>
    <w:rsid w:val="00260C75"/>
    <w:rsid w:val="002910EF"/>
    <w:rsid w:val="00296E96"/>
    <w:rsid w:val="002A23C3"/>
    <w:rsid w:val="002A3611"/>
    <w:rsid w:val="002A3BD6"/>
    <w:rsid w:val="002A4BE5"/>
    <w:rsid w:val="002B1567"/>
    <w:rsid w:val="002D03F8"/>
    <w:rsid w:val="002D5C5A"/>
    <w:rsid w:val="002E4762"/>
    <w:rsid w:val="002E7EBC"/>
    <w:rsid w:val="002F12FE"/>
    <w:rsid w:val="002F5332"/>
    <w:rsid w:val="00300D65"/>
    <w:rsid w:val="00312190"/>
    <w:rsid w:val="00314415"/>
    <w:rsid w:val="00315F95"/>
    <w:rsid w:val="00321F6B"/>
    <w:rsid w:val="0033017A"/>
    <w:rsid w:val="0033705C"/>
    <w:rsid w:val="00337A58"/>
    <w:rsid w:val="00337F52"/>
    <w:rsid w:val="003462DB"/>
    <w:rsid w:val="003554B9"/>
    <w:rsid w:val="0036795F"/>
    <w:rsid w:val="00370CD5"/>
    <w:rsid w:val="00371B37"/>
    <w:rsid w:val="00374C9E"/>
    <w:rsid w:val="00391F33"/>
    <w:rsid w:val="00392BD0"/>
    <w:rsid w:val="0039685C"/>
    <w:rsid w:val="003A1915"/>
    <w:rsid w:val="003A4282"/>
    <w:rsid w:val="003B107C"/>
    <w:rsid w:val="003D481C"/>
    <w:rsid w:val="003D572B"/>
    <w:rsid w:val="003E7464"/>
    <w:rsid w:val="00407514"/>
    <w:rsid w:val="00410FD4"/>
    <w:rsid w:val="00411FCE"/>
    <w:rsid w:val="004171D4"/>
    <w:rsid w:val="00421D73"/>
    <w:rsid w:val="00425D65"/>
    <w:rsid w:val="004325F4"/>
    <w:rsid w:val="004366AB"/>
    <w:rsid w:val="00436BA3"/>
    <w:rsid w:val="004436EF"/>
    <w:rsid w:val="004461B6"/>
    <w:rsid w:val="004628C4"/>
    <w:rsid w:val="004718C8"/>
    <w:rsid w:val="0047277A"/>
    <w:rsid w:val="00481EAA"/>
    <w:rsid w:val="004833D4"/>
    <w:rsid w:val="00495BD8"/>
    <w:rsid w:val="004A6FE0"/>
    <w:rsid w:val="004B3931"/>
    <w:rsid w:val="004B5B14"/>
    <w:rsid w:val="004B7854"/>
    <w:rsid w:val="004C0D72"/>
    <w:rsid w:val="004C3566"/>
    <w:rsid w:val="004C4A37"/>
    <w:rsid w:val="004D731A"/>
    <w:rsid w:val="004D79C3"/>
    <w:rsid w:val="004E0C5B"/>
    <w:rsid w:val="004E778B"/>
    <w:rsid w:val="004F29D9"/>
    <w:rsid w:val="004F2ABD"/>
    <w:rsid w:val="004F5970"/>
    <w:rsid w:val="00506D68"/>
    <w:rsid w:val="00517A51"/>
    <w:rsid w:val="00522CE5"/>
    <w:rsid w:val="00523FB9"/>
    <w:rsid w:val="005343DE"/>
    <w:rsid w:val="0054354D"/>
    <w:rsid w:val="005435D9"/>
    <w:rsid w:val="005436B9"/>
    <w:rsid w:val="00551805"/>
    <w:rsid w:val="00556219"/>
    <w:rsid w:val="005579E0"/>
    <w:rsid w:val="00564B74"/>
    <w:rsid w:val="0058157D"/>
    <w:rsid w:val="005A2A07"/>
    <w:rsid w:val="005A33D5"/>
    <w:rsid w:val="005B1BC3"/>
    <w:rsid w:val="005B6F6B"/>
    <w:rsid w:val="005C45DB"/>
    <w:rsid w:val="005C4D86"/>
    <w:rsid w:val="005D55FA"/>
    <w:rsid w:val="005E06B0"/>
    <w:rsid w:val="005F016A"/>
    <w:rsid w:val="005F4F78"/>
    <w:rsid w:val="006012B7"/>
    <w:rsid w:val="00606B6F"/>
    <w:rsid w:val="0060707C"/>
    <w:rsid w:val="00612E47"/>
    <w:rsid w:val="006355C3"/>
    <w:rsid w:val="00657EEF"/>
    <w:rsid w:val="00666D59"/>
    <w:rsid w:val="00670261"/>
    <w:rsid w:val="0067378B"/>
    <w:rsid w:val="00675315"/>
    <w:rsid w:val="006754B2"/>
    <w:rsid w:val="00682839"/>
    <w:rsid w:val="00692C1E"/>
    <w:rsid w:val="006A0DBC"/>
    <w:rsid w:val="006A5E5D"/>
    <w:rsid w:val="006B0241"/>
    <w:rsid w:val="006B0678"/>
    <w:rsid w:val="006B0FAF"/>
    <w:rsid w:val="006B17E0"/>
    <w:rsid w:val="006B5DF5"/>
    <w:rsid w:val="006C2A08"/>
    <w:rsid w:val="006C4C58"/>
    <w:rsid w:val="006D1BCC"/>
    <w:rsid w:val="006D499A"/>
    <w:rsid w:val="006D6926"/>
    <w:rsid w:val="006E611E"/>
    <w:rsid w:val="006E6E0C"/>
    <w:rsid w:val="006F2BE8"/>
    <w:rsid w:val="006F685F"/>
    <w:rsid w:val="00706A34"/>
    <w:rsid w:val="00707D89"/>
    <w:rsid w:val="007258EA"/>
    <w:rsid w:val="0072746C"/>
    <w:rsid w:val="00730769"/>
    <w:rsid w:val="00731364"/>
    <w:rsid w:val="00737175"/>
    <w:rsid w:val="007377F6"/>
    <w:rsid w:val="00740207"/>
    <w:rsid w:val="00742AF2"/>
    <w:rsid w:val="007563B9"/>
    <w:rsid w:val="00757A5D"/>
    <w:rsid w:val="00761B93"/>
    <w:rsid w:val="0076267F"/>
    <w:rsid w:val="0076404C"/>
    <w:rsid w:val="00773856"/>
    <w:rsid w:val="00776DC0"/>
    <w:rsid w:val="00780D28"/>
    <w:rsid w:val="00783A7F"/>
    <w:rsid w:val="00785A79"/>
    <w:rsid w:val="007865D0"/>
    <w:rsid w:val="00790F6A"/>
    <w:rsid w:val="00793EE1"/>
    <w:rsid w:val="00794611"/>
    <w:rsid w:val="007946B3"/>
    <w:rsid w:val="007B1805"/>
    <w:rsid w:val="007B2241"/>
    <w:rsid w:val="007C587B"/>
    <w:rsid w:val="007D4246"/>
    <w:rsid w:val="007E2D15"/>
    <w:rsid w:val="007F0FCF"/>
    <w:rsid w:val="007F29D8"/>
    <w:rsid w:val="008024F9"/>
    <w:rsid w:val="008073F6"/>
    <w:rsid w:val="00807BE1"/>
    <w:rsid w:val="00813D3F"/>
    <w:rsid w:val="0081723C"/>
    <w:rsid w:val="00840519"/>
    <w:rsid w:val="00847C63"/>
    <w:rsid w:val="00847C9F"/>
    <w:rsid w:val="00857700"/>
    <w:rsid w:val="008603B0"/>
    <w:rsid w:val="008635B0"/>
    <w:rsid w:val="00873975"/>
    <w:rsid w:val="008A413A"/>
    <w:rsid w:val="008A43DA"/>
    <w:rsid w:val="008D7F6A"/>
    <w:rsid w:val="008E2354"/>
    <w:rsid w:val="008E2DDF"/>
    <w:rsid w:val="008F0BC9"/>
    <w:rsid w:val="009011F3"/>
    <w:rsid w:val="00923868"/>
    <w:rsid w:val="00923A69"/>
    <w:rsid w:val="00924694"/>
    <w:rsid w:val="0093251E"/>
    <w:rsid w:val="0093411E"/>
    <w:rsid w:val="009511DA"/>
    <w:rsid w:val="00971ED9"/>
    <w:rsid w:val="00975A32"/>
    <w:rsid w:val="009760D3"/>
    <w:rsid w:val="00990AF5"/>
    <w:rsid w:val="00994008"/>
    <w:rsid w:val="009958B9"/>
    <w:rsid w:val="009A2223"/>
    <w:rsid w:val="009A229F"/>
    <w:rsid w:val="009A3567"/>
    <w:rsid w:val="009A5D2E"/>
    <w:rsid w:val="009B2636"/>
    <w:rsid w:val="009C123A"/>
    <w:rsid w:val="009C6251"/>
    <w:rsid w:val="009C727E"/>
    <w:rsid w:val="009E156E"/>
    <w:rsid w:val="009E171F"/>
    <w:rsid w:val="009E5EB6"/>
    <w:rsid w:val="009E618F"/>
    <w:rsid w:val="009F3BEE"/>
    <w:rsid w:val="00A05A45"/>
    <w:rsid w:val="00A076B8"/>
    <w:rsid w:val="00A22FA5"/>
    <w:rsid w:val="00A32B0D"/>
    <w:rsid w:val="00A32CC2"/>
    <w:rsid w:val="00A34ACE"/>
    <w:rsid w:val="00A53758"/>
    <w:rsid w:val="00A56E4C"/>
    <w:rsid w:val="00A74341"/>
    <w:rsid w:val="00A84BAE"/>
    <w:rsid w:val="00A97B72"/>
    <w:rsid w:val="00AA0894"/>
    <w:rsid w:val="00AB31C3"/>
    <w:rsid w:val="00AC07FA"/>
    <w:rsid w:val="00AC3BB1"/>
    <w:rsid w:val="00AD0E74"/>
    <w:rsid w:val="00AD3142"/>
    <w:rsid w:val="00AD636E"/>
    <w:rsid w:val="00AD7500"/>
    <w:rsid w:val="00AE17C2"/>
    <w:rsid w:val="00AE599D"/>
    <w:rsid w:val="00AE758D"/>
    <w:rsid w:val="00AF1AE9"/>
    <w:rsid w:val="00AF1D12"/>
    <w:rsid w:val="00AF2E76"/>
    <w:rsid w:val="00AF6C1F"/>
    <w:rsid w:val="00B00BAD"/>
    <w:rsid w:val="00B048B5"/>
    <w:rsid w:val="00B06C8E"/>
    <w:rsid w:val="00B10583"/>
    <w:rsid w:val="00B14590"/>
    <w:rsid w:val="00B15383"/>
    <w:rsid w:val="00B226B1"/>
    <w:rsid w:val="00B337C3"/>
    <w:rsid w:val="00B33E58"/>
    <w:rsid w:val="00B56D9E"/>
    <w:rsid w:val="00B56DE5"/>
    <w:rsid w:val="00B57D03"/>
    <w:rsid w:val="00B62086"/>
    <w:rsid w:val="00B67F98"/>
    <w:rsid w:val="00B712FC"/>
    <w:rsid w:val="00B86413"/>
    <w:rsid w:val="00B9537C"/>
    <w:rsid w:val="00BB3A99"/>
    <w:rsid w:val="00BE1F64"/>
    <w:rsid w:val="00BE2AA4"/>
    <w:rsid w:val="00BF0C81"/>
    <w:rsid w:val="00BF2694"/>
    <w:rsid w:val="00C10536"/>
    <w:rsid w:val="00C149A4"/>
    <w:rsid w:val="00C204DC"/>
    <w:rsid w:val="00C42C22"/>
    <w:rsid w:val="00C45479"/>
    <w:rsid w:val="00C50191"/>
    <w:rsid w:val="00C52467"/>
    <w:rsid w:val="00C5586E"/>
    <w:rsid w:val="00C65ED9"/>
    <w:rsid w:val="00C75053"/>
    <w:rsid w:val="00C80670"/>
    <w:rsid w:val="00C82896"/>
    <w:rsid w:val="00C92110"/>
    <w:rsid w:val="00C93F5C"/>
    <w:rsid w:val="00C972B6"/>
    <w:rsid w:val="00CB3948"/>
    <w:rsid w:val="00CB46B6"/>
    <w:rsid w:val="00CB526D"/>
    <w:rsid w:val="00CD17A0"/>
    <w:rsid w:val="00CF01EF"/>
    <w:rsid w:val="00D01509"/>
    <w:rsid w:val="00D0244E"/>
    <w:rsid w:val="00D13FD5"/>
    <w:rsid w:val="00D161CD"/>
    <w:rsid w:val="00D162C4"/>
    <w:rsid w:val="00D278D3"/>
    <w:rsid w:val="00D416AE"/>
    <w:rsid w:val="00D43BB7"/>
    <w:rsid w:val="00D47E84"/>
    <w:rsid w:val="00D53955"/>
    <w:rsid w:val="00D54DBA"/>
    <w:rsid w:val="00D55B3E"/>
    <w:rsid w:val="00D566CC"/>
    <w:rsid w:val="00D62580"/>
    <w:rsid w:val="00D74705"/>
    <w:rsid w:val="00D75A08"/>
    <w:rsid w:val="00D96EAC"/>
    <w:rsid w:val="00DA11B2"/>
    <w:rsid w:val="00DB2E39"/>
    <w:rsid w:val="00DB356F"/>
    <w:rsid w:val="00DD11ED"/>
    <w:rsid w:val="00DD7A4F"/>
    <w:rsid w:val="00DE03AB"/>
    <w:rsid w:val="00DE04C6"/>
    <w:rsid w:val="00DE5297"/>
    <w:rsid w:val="00DF7DCE"/>
    <w:rsid w:val="00E04A41"/>
    <w:rsid w:val="00E16E25"/>
    <w:rsid w:val="00E22BE7"/>
    <w:rsid w:val="00E24AA2"/>
    <w:rsid w:val="00E253C2"/>
    <w:rsid w:val="00E27760"/>
    <w:rsid w:val="00E2796B"/>
    <w:rsid w:val="00E403C2"/>
    <w:rsid w:val="00E43C4B"/>
    <w:rsid w:val="00E52F58"/>
    <w:rsid w:val="00E57620"/>
    <w:rsid w:val="00E62A3F"/>
    <w:rsid w:val="00E62D5D"/>
    <w:rsid w:val="00E72312"/>
    <w:rsid w:val="00E75C6E"/>
    <w:rsid w:val="00E7775F"/>
    <w:rsid w:val="00E80E3C"/>
    <w:rsid w:val="00E874D6"/>
    <w:rsid w:val="00E90304"/>
    <w:rsid w:val="00E9133D"/>
    <w:rsid w:val="00EA446B"/>
    <w:rsid w:val="00EA44DA"/>
    <w:rsid w:val="00EA53DD"/>
    <w:rsid w:val="00EB6CB9"/>
    <w:rsid w:val="00EC2DA7"/>
    <w:rsid w:val="00EF0896"/>
    <w:rsid w:val="00F019A2"/>
    <w:rsid w:val="00F01C79"/>
    <w:rsid w:val="00F046C8"/>
    <w:rsid w:val="00F05450"/>
    <w:rsid w:val="00F0564F"/>
    <w:rsid w:val="00F117E5"/>
    <w:rsid w:val="00F16EC9"/>
    <w:rsid w:val="00F23642"/>
    <w:rsid w:val="00F3336D"/>
    <w:rsid w:val="00F34B7B"/>
    <w:rsid w:val="00F71483"/>
    <w:rsid w:val="00F814C1"/>
    <w:rsid w:val="00F8382B"/>
    <w:rsid w:val="00F83E5B"/>
    <w:rsid w:val="00F860E0"/>
    <w:rsid w:val="00F90CDC"/>
    <w:rsid w:val="00F923C7"/>
    <w:rsid w:val="00FA7CF0"/>
    <w:rsid w:val="00FB31A2"/>
    <w:rsid w:val="00FB4AD8"/>
    <w:rsid w:val="00FC0C5C"/>
    <w:rsid w:val="00FE0B20"/>
    <w:rsid w:val="00FE31A0"/>
    <w:rsid w:val="00FE4057"/>
    <w:rsid w:val="00FE411B"/>
    <w:rsid w:val="00FE44A1"/>
    <w:rsid w:val="00FE540D"/>
    <w:rsid w:val="00FF1BA7"/>
    <w:rsid w:val="00FF24F2"/>
    <w:rsid w:val="00FF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DE9E521-9824-443F-B158-AD54A64F1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B0678"/>
    <w:rPr>
      <w:rFonts w:ascii="Calibri" w:eastAsiaTheme="minorHAnsi" w:hAnsi="Calibr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36795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36795F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742AF2"/>
    <w:pPr>
      <w:spacing w:line="270" w:lineRule="atLeast"/>
      <w:jc w:val="both"/>
    </w:pPr>
    <w:rPr>
      <w:rFonts w:ascii="TradeGothic Light" w:hAnsi="TradeGothic Light"/>
      <w:sz w:val="20"/>
      <w:szCs w:val="20"/>
      <w:lang w:val="es-ES_tradnl"/>
    </w:rPr>
  </w:style>
  <w:style w:type="character" w:styleId="Textoennegrita">
    <w:name w:val="Strong"/>
    <w:basedOn w:val="Fuentedeprrafopredeter"/>
    <w:qFormat/>
    <w:rsid w:val="00CB526D"/>
    <w:rPr>
      <w:b/>
      <w:bCs/>
    </w:rPr>
  </w:style>
  <w:style w:type="character" w:styleId="Hipervnculo">
    <w:name w:val="Hyperlink"/>
    <w:basedOn w:val="Fuentedeprrafopredeter"/>
    <w:rsid w:val="00F05450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22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229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57D03"/>
    <w:pPr>
      <w:ind w:left="720"/>
      <w:contextualSpacing/>
    </w:pPr>
  </w:style>
  <w:style w:type="table" w:styleId="Tablaconcuadrcula">
    <w:name w:val="Table Grid"/>
    <w:basedOn w:val="Tablanormal"/>
    <w:uiPriority w:val="59"/>
    <w:rsid w:val="00BB3A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Fuentedeprrafopredeter"/>
    <w:rsid w:val="00CF01EF"/>
  </w:style>
  <w:style w:type="character" w:customStyle="1" w:styleId="hps">
    <w:name w:val="hps"/>
    <w:basedOn w:val="Fuentedeprrafopredeter"/>
    <w:rsid w:val="00CF01EF"/>
  </w:style>
  <w:style w:type="character" w:customStyle="1" w:styleId="atn">
    <w:name w:val="atn"/>
    <w:basedOn w:val="Fuentedeprrafopredeter"/>
    <w:rsid w:val="00CF01EF"/>
  </w:style>
  <w:style w:type="character" w:styleId="Hipervnculovisitado">
    <w:name w:val="FollowedHyperlink"/>
    <w:basedOn w:val="Fuentedeprrafopredeter"/>
    <w:uiPriority w:val="99"/>
    <w:semiHidden/>
    <w:unhideWhenUsed/>
    <w:rsid w:val="002A3611"/>
    <w:rPr>
      <w:color w:val="800080" w:themeColor="followed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F12FE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F12FE"/>
    <w:rPr>
      <w:rFonts w:ascii="Calibri" w:eastAsiaTheme="minorHAnsi" w:hAnsi="Calibri"/>
    </w:rPr>
  </w:style>
  <w:style w:type="character" w:styleId="Refdenotaalpie">
    <w:name w:val="footnote reference"/>
    <w:basedOn w:val="Fuentedeprrafopredeter"/>
    <w:uiPriority w:val="99"/>
    <w:semiHidden/>
    <w:unhideWhenUsed/>
    <w:rsid w:val="002F12FE"/>
    <w:rPr>
      <w:vertAlign w:val="superscript"/>
    </w:rPr>
  </w:style>
  <w:style w:type="table" w:customStyle="1" w:styleId="Tabladecuadrcula5oscura-nfasis11">
    <w:name w:val="Tabla de cuadrícula 5 oscura - Énfasis 11"/>
    <w:basedOn w:val="Tablanormal"/>
    <w:uiPriority w:val="50"/>
    <w:rsid w:val="009C123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character" w:customStyle="1" w:styleId="highlight">
    <w:name w:val="highlight"/>
    <w:basedOn w:val="Fuentedeprrafopredeter"/>
    <w:rsid w:val="00AE758D"/>
  </w:style>
  <w:style w:type="character" w:customStyle="1" w:styleId="rvts33">
    <w:name w:val="rvts33"/>
    <w:basedOn w:val="Fuentedeprrafopredeter"/>
    <w:rsid w:val="00230610"/>
  </w:style>
  <w:style w:type="paragraph" w:styleId="Citadestacada">
    <w:name w:val="Intense Quote"/>
    <w:basedOn w:val="Normal"/>
    <w:next w:val="Normal"/>
    <w:link w:val="CitadestacadaCar"/>
    <w:uiPriority w:val="30"/>
    <w:qFormat/>
    <w:rsid w:val="000348A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348A9"/>
    <w:rPr>
      <w:rFonts w:ascii="Calibri" w:eastAsiaTheme="minorHAnsi" w:hAnsi="Calibri"/>
      <w:i/>
      <w:iCs/>
      <w:color w:val="4F81BD" w:themeColor="accent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9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0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2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5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3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3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1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99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64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5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3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8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0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88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98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13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38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44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4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04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00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16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1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88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7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3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0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18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0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13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40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6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9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89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7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88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9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58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9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72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65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29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8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4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36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99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2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9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7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09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08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3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1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5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37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63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73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2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9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25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97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45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83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30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7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62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81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7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91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17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60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17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59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4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0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7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41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90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83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51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47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347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239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631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2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76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61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2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71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52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42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372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82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69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53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117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66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26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75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64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7659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459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68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7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97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55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61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9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3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8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3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3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7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3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7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62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10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segura\AppData\Local\Microsoft\Windows\Temporary%20Internet%20Files\Content.IE5\QRFOG3XA\DIRECTORA%20GENERAL%20POLITICAS%20LOCALE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0957C0-F09C-4C77-AF96-88A0A812F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DIRECTORA GENERAL POLITICAS LOCALES</Template>
  <TotalTime>0</TotalTime>
  <Pages>2</Pages>
  <Words>714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Sr</vt:lpstr>
    </vt:vector>
  </TitlesOfParts>
  <Company>konkret</Company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Sr</dc:title>
  <dc:creator>María Segura Fernández</dc:creator>
  <cp:lastModifiedBy>Jesus Sanchez</cp:lastModifiedBy>
  <cp:revision>2</cp:revision>
  <cp:lastPrinted>2017-01-19T11:48:00Z</cp:lastPrinted>
  <dcterms:created xsi:type="dcterms:W3CDTF">2017-03-02T12:23:00Z</dcterms:created>
  <dcterms:modified xsi:type="dcterms:W3CDTF">2017-03-02T12:23:00Z</dcterms:modified>
</cp:coreProperties>
</file>