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243" w:rsidRPr="003C67BA" w:rsidRDefault="00F7636B" w:rsidP="00CA55B5">
      <w:pPr>
        <w:pBdr>
          <w:top w:val="single" w:sz="4" w:space="1" w:color="auto"/>
          <w:left w:val="single" w:sz="4" w:space="4" w:color="auto"/>
          <w:bottom w:val="single" w:sz="4" w:space="1" w:color="auto"/>
          <w:right w:val="single" w:sz="4" w:space="4" w:color="auto"/>
        </w:pBdr>
        <w:jc w:val="center"/>
        <w:rPr>
          <w:rFonts w:cs="Arial"/>
          <w:b/>
          <w:sz w:val="24"/>
          <w:szCs w:val="24"/>
        </w:rPr>
      </w:pPr>
      <w:r w:rsidRPr="003C67BA">
        <w:rPr>
          <w:rFonts w:cs="Arial"/>
          <w:b/>
          <w:sz w:val="24"/>
          <w:szCs w:val="24"/>
        </w:rPr>
        <w:t>ANTECEDENTES</w:t>
      </w:r>
    </w:p>
    <w:p w:rsidR="00CA55B5" w:rsidRPr="003C67BA" w:rsidRDefault="00CA55B5" w:rsidP="00CA55B5">
      <w:pPr>
        <w:spacing w:before="120" w:after="120" w:line="240" w:lineRule="auto"/>
        <w:ind w:firstLine="1134"/>
        <w:jc w:val="both"/>
        <w:rPr>
          <w:rFonts w:cs="Arial"/>
          <w:color w:val="000000" w:themeColor="text1"/>
          <w:sz w:val="24"/>
          <w:szCs w:val="24"/>
        </w:rPr>
      </w:pPr>
    </w:p>
    <w:p w:rsidR="00F7636B" w:rsidRPr="003C67BA" w:rsidRDefault="006B3E36" w:rsidP="00CA55B5">
      <w:pPr>
        <w:spacing w:before="120" w:after="120" w:line="240" w:lineRule="auto"/>
        <w:ind w:firstLine="1134"/>
        <w:jc w:val="both"/>
        <w:rPr>
          <w:rFonts w:cs="Arial"/>
          <w:color w:val="000000" w:themeColor="text1"/>
          <w:sz w:val="24"/>
          <w:szCs w:val="24"/>
        </w:rPr>
      </w:pPr>
      <w:r w:rsidRPr="003C67BA">
        <w:rPr>
          <w:rFonts w:cs="Arial"/>
          <w:color w:val="000000" w:themeColor="text1"/>
          <w:sz w:val="24"/>
          <w:szCs w:val="24"/>
        </w:rPr>
        <w:t>La entrada en vigor de la Directiva 2006/123/CE del Parlamento Europeo y del Consejo, de 12 de diciembre, relativa a los Servicios en el Mercado Interior, impone a los Estados miembros la obligación de eliminar las trabas jurídicas y barreras administrativas injustificadas a la libertad de establecimiento y de prestación de servicios.</w:t>
      </w:r>
    </w:p>
    <w:p w:rsidR="006B3E36" w:rsidRPr="003C67BA" w:rsidRDefault="006B3E36" w:rsidP="00CA55B5">
      <w:pPr>
        <w:spacing w:before="120" w:after="120" w:line="240" w:lineRule="auto"/>
        <w:ind w:firstLine="1134"/>
        <w:jc w:val="both"/>
        <w:rPr>
          <w:rFonts w:cs="Arial"/>
          <w:color w:val="000000" w:themeColor="text1"/>
          <w:sz w:val="24"/>
          <w:szCs w:val="24"/>
        </w:rPr>
      </w:pPr>
      <w:r w:rsidRPr="003C67BA">
        <w:rPr>
          <w:rFonts w:cs="Arial"/>
          <w:color w:val="000000" w:themeColor="text1"/>
          <w:sz w:val="24"/>
          <w:szCs w:val="24"/>
        </w:rPr>
        <w:t>El Estado español incorpora los principios de la citada Directiva al derecho interno por medio de un conjunto normativo constituido por la Ley 17/2009, de 23 de noviembre, sobre libre acceso a las actividades de servicios y su ejercicio, y la Ley 22/2009, de modificación de diversas leyes, entre otras la Ley 7/1985.</w:t>
      </w:r>
      <w:r w:rsidRPr="003C67BA">
        <w:rPr>
          <w:rStyle w:val="Refdenotaalpie"/>
          <w:rFonts w:cs="Arial"/>
          <w:color w:val="000000" w:themeColor="text1"/>
          <w:sz w:val="24"/>
          <w:szCs w:val="24"/>
        </w:rPr>
        <w:footnoteReference w:id="1"/>
      </w:r>
    </w:p>
    <w:p w:rsidR="006B3E36" w:rsidRPr="003C67BA" w:rsidRDefault="006B3E36" w:rsidP="00CA55B5">
      <w:pPr>
        <w:spacing w:before="120" w:after="120" w:line="240" w:lineRule="auto"/>
        <w:ind w:firstLine="1134"/>
        <w:jc w:val="both"/>
        <w:rPr>
          <w:rFonts w:cs="Arial"/>
          <w:color w:val="000000" w:themeColor="text1"/>
          <w:sz w:val="24"/>
          <w:szCs w:val="24"/>
        </w:rPr>
      </w:pPr>
      <w:r w:rsidRPr="003C67BA">
        <w:rPr>
          <w:rFonts w:eastAsia="Times New Roman" w:cs="Arial"/>
          <w:sz w:val="24"/>
          <w:szCs w:val="24"/>
          <w:lang w:eastAsia="es-ES"/>
        </w:rPr>
        <w:t xml:space="preserve">Seguidamente, el Estado aprobó la Ley 2/2011, de 4 de marzo, de Economía </w:t>
      </w:r>
      <w:r w:rsidRPr="003C67BA">
        <w:rPr>
          <w:rFonts w:cs="Arial"/>
          <w:color w:val="000000" w:themeColor="text1"/>
          <w:sz w:val="24"/>
          <w:szCs w:val="24"/>
        </w:rPr>
        <w:t xml:space="preserve"> </w:t>
      </w:r>
      <w:r w:rsidRPr="003C67BA">
        <w:rPr>
          <w:rFonts w:eastAsia="Times New Roman" w:cs="Arial"/>
          <w:sz w:val="24"/>
          <w:szCs w:val="24"/>
          <w:lang w:eastAsia="es-ES"/>
        </w:rPr>
        <w:t>Sostenible, que también modifica la Ley Reguladora de las Bases del Régimen  Local para introducir dos nuevos artículos, el 84 bis y el 84 ter, que establecen  que, con carácter general, el ejercicio de las actividades no se someterá a la  obtención de licencia u otro medio de control preventivo.</w:t>
      </w:r>
    </w:p>
    <w:p w:rsidR="006B3E36" w:rsidRPr="003C67BA" w:rsidRDefault="006B3E36" w:rsidP="00CA55B5">
      <w:pPr>
        <w:spacing w:before="120" w:after="120" w:line="240" w:lineRule="auto"/>
        <w:ind w:firstLine="1134"/>
        <w:jc w:val="both"/>
        <w:rPr>
          <w:rFonts w:cs="Arial"/>
          <w:color w:val="000000" w:themeColor="text1"/>
          <w:sz w:val="24"/>
          <w:szCs w:val="24"/>
        </w:rPr>
      </w:pPr>
      <w:r w:rsidRPr="003C67BA">
        <w:rPr>
          <w:rFonts w:eastAsia="Times New Roman" w:cs="Arial"/>
          <w:sz w:val="24"/>
          <w:szCs w:val="24"/>
          <w:lang w:eastAsia="es-ES"/>
        </w:rPr>
        <w:t>Finalmente, en el ámbito estatal, el Real Decreto 19/2012, de 25 de mayo, de  medidas urgentes para la liberalización del comercio y otros servicios, intenta reducir las cargas administrativas que dificultan el comercio y se dinamiza el  sector permitiendo un régimen más flexible de aperturas.</w:t>
      </w:r>
    </w:p>
    <w:p w:rsidR="006B3E36" w:rsidRPr="003C67BA" w:rsidRDefault="006B3E36" w:rsidP="00CA55B5">
      <w:pPr>
        <w:spacing w:before="120" w:after="120" w:line="240" w:lineRule="auto"/>
        <w:ind w:firstLine="1134"/>
        <w:jc w:val="both"/>
        <w:rPr>
          <w:rFonts w:cs="Arial"/>
          <w:color w:val="000000" w:themeColor="text1"/>
          <w:sz w:val="24"/>
          <w:szCs w:val="24"/>
        </w:rPr>
      </w:pPr>
      <w:r w:rsidRPr="003C67BA">
        <w:rPr>
          <w:rFonts w:eastAsia="Times New Roman" w:cs="Arial"/>
          <w:sz w:val="24"/>
          <w:szCs w:val="24"/>
          <w:lang w:eastAsia="es-ES"/>
        </w:rPr>
        <w:t xml:space="preserve">En el ámbito autonómico, el Decreto-ley 1/2010, de 27 de abril, del Gobierno de Aragón, </w:t>
      </w:r>
      <w:r w:rsidR="00837688" w:rsidRPr="003C67BA">
        <w:rPr>
          <w:rFonts w:eastAsia="Times New Roman" w:cs="Arial"/>
          <w:sz w:val="24"/>
          <w:szCs w:val="24"/>
          <w:lang w:eastAsia="es-ES"/>
        </w:rPr>
        <w:t>modificó</w:t>
      </w:r>
      <w:r w:rsidRPr="003C67BA">
        <w:rPr>
          <w:rFonts w:eastAsia="Times New Roman" w:cs="Arial"/>
          <w:sz w:val="24"/>
          <w:szCs w:val="24"/>
          <w:lang w:eastAsia="es-ES"/>
        </w:rPr>
        <w:t xml:space="preserve"> diversas leyes de la Comunidad para la transposición  de la Directiva 2006/123/CE, entre las que cabe destacar la Ley 7/1999, de 9  de abril, de Administración Local de Aragón; la Ley 9/1989, de 5 de octubre, de Ordenación de la Actividad Comercial de Aragón; la Ley 7/2006, de 22 de junio, de Protección Ambiental de Aragón; y la Ley 11/2005, de 28 de octubre.</w:t>
      </w:r>
    </w:p>
    <w:p w:rsidR="006B3E36" w:rsidRPr="003C67BA" w:rsidRDefault="006B3E36" w:rsidP="00CA55B5">
      <w:pPr>
        <w:spacing w:before="120" w:after="120" w:line="240" w:lineRule="auto"/>
        <w:ind w:firstLine="1134"/>
        <w:jc w:val="both"/>
        <w:rPr>
          <w:rFonts w:cs="Arial"/>
          <w:color w:val="000000" w:themeColor="text1"/>
          <w:sz w:val="24"/>
          <w:szCs w:val="24"/>
        </w:rPr>
      </w:pPr>
      <w:r w:rsidRPr="003C67BA">
        <w:rPr>
          <w:rFonts w:eastAsia="Times New Roman" w:cs="Arial"/>
          <w:sz w:val="24"/>
          <w:szCs w:val="24"/>
          <w:lang w:eastAsia="es-ES"/>
        </w:rPr>
        <w:t>Asimismo, la Ley 4/2013, de 23 de mayo, modifica la Ley 3/2009, de 17 de junio, de Urbanismo de Aragón, para adecuar dicha Ley a la cambiante realidad normativa e incorpora el espíritu de la Directiva 2006/123/CE, de 12 de diciembre de 2006.</w:t>
      </w:r>
    </w:p>
    <w:p w:rsidR="00680243" w:rsidRPr="003C67BA" w:rsidRDefault="001F43D2" w:rsidP="00CA55B5">
      <w:pPr>
        <w:spacing w:before="120" w:after="120" w:line="240" w:lineRule="auto"/>
        <w:ind w:firstLine="1134"/>
        <w:jc w:val="both"/>
        <w:rPr>
          <w:rFonts w:cs="Arial"/>
          <w:color w:val="000000" w:themeColor="text1"/>
          <w:sz w:val="24"/>
          <w:szCs w:val="24"/>
        </w:rPr>
      </w:pPr>
      <w:r w:rsidRPr="003C67BA">
        <w:rPr>
          <w:rFonts w:cs="Arial"/>
          <w:color w:val="000000" w:themeColor="text1"/>
          <w:sz w:val="24"/>
          <w:szCs w:val="24"/>
        </w:rPr>
        <w:t>La</w:t>
      </w:r>
      <w:r w:rsidR="00680243" w:rsidRPr="003C67BA">
        <w:rPr>
          <w:rFonts w:cs="Arial"/>
          <w:color w:val="000000" w:themeColor="text1"/>
          <w:sz w:val="24"/>
          <w:szCs w:val="24"/>
        </w:rPr>
        <w:t xml:space="preserve"> línea marcada por la normativa, pretende facilitar la actividad administrativa, desplazando la técnica </w:t>
      </w:r>
      <w:proofErr w:type="spellStart"/>
      <w:r w:rsidR="00680243" w:rsidRPr="003C67BA">
        <w:rPr>
          <w:rFonts w:cs="Arial"/>
          <w:color w:val="000000" w:themeColor="text1"/>
          <w:sz w:val="24"/>
          <w:szCs w:val="24"/>
        </w:rPr>
        <w:t>autorizatoria</w:t>
      </w:r>
      <w:proofErr w:type="spellEnd"/>
      <w:r w:rsidR="00680243" w:rsidRPr="003C67BA">
        <w:rPr>
          <w:rFonts w:cs="Arial"/>
          <w:color w:val="000000" w:themeColor="text1"/>
          <w:sz w:val="24"/>
          <w:szCs w:val="24"/>
        </w:rPr>
        <w:t xml:space="preserve"> a los supuestos previstos legalmente, evitando los controles previos y propiciando la existencia de controles posteriores, bastando con la presentación de la declaración responsable, lo que permitirá ejecutar obras e inicio de actividades de una forma más inmediata.</w:t>
      </w:r>
    </w:p>
    <w:p w:rsidR="00680243" w:rsidRPr="003C67BA" w:rsidRDefault="00680243" w:rsidP="00CA55B5">
      <w:pPr>
        <w:spacing w:before="120" w:after="120" w:line="240" w:lineRule="auto"/>
        <w:ind w:firstLine="1134"/>
        <w:jc w:val="both"/>
        <w:rPr>
          <w:rFonts w:eastAsia="Times New Roman" w:cs="Arial"/>
          <w:b/>
          <w:sz w:val="24"/>
          <w:szCs w:val="24"/>
          <w:lang w:eastAsia="es-ES"/>
        </w:rPr>
      </w:pPr>
      <w:r w:rsidRPr="003C67BA">
        <w:rPr>
          <w:rFonts w:eastAsia="Times New Roman" w:cs="Arial"/>
          <w:b/>
          <w:sz w:val="24"/>
          <w:szCs w:val="24"/>
          <w:lang w:eastAsia="es-ES"/>
        </w:rPr>
        <w:t>Con carácter general, la licencia, será exigible en los casos previstos legalmente; siendo la declaración responsable, el mecanismo preferente de intervención administrativa; y la comunicación previa, el instrumento previsto con carácter subsidiario.</w:t>
      </w:r>
    </w:p>
    <w:p w:rsidR="00CA55B5" w:rsidRDefault="00CA55B5" w:rsidP="00CA55B5">
      <w:pPr>
        <w:spacing w:before="120" w:after="120" w:line="240" w:lineRule="auto"/>
        <w:ind w:firstLine="1134"/>
        <w:jc w:val="both"/>
        <w:rPr>
          <w:rFonts w:cs="Arial"/>
          <w:color w:val="000000" w:themeColor="text1"/>
        </w:rPr>
      </w:pPr>
    </w:p>
    <w:p w:rsidR="003C67BA" w:rsidRPr="003C67BA" w:rsidRDefault="003C67BA" w:rsidP="00CA55B5">
      <w:pPr>
        <w:spacing w:before="120" w:after="120" w:line="240" w:lineRule="auto"/>
        <w:ind w:firstLine="1134"/>
        <w:jc w:val="both"/>
        <w:rPr>
          <w:rFonts w:cs="Arial"/>
          <w:color w:val="000000" w:themeColor="text1"/>
        </w:rPr>
      </w:pPr>
    </w:p>
    <w:p w:rsidR="00680243" w:rsidRPr="003C67BA" w:rsidRDefault="00680243" w:rsidP="00CA55B5">
      <w:pPr>
        <w:pBdr>
          <w:top w:val="single" w:sz="4" w:space="1" w:color="auto"/>
          <w:left w:val="single" w:sz="4" w:space="4" w:color="auto"/>
          <w:bottom w:val="single" w:sz="4" w:space="1" w:color="auto"/>
          <w:right w:val="single" w:sz="4" w:space="4" w:color="auto"/>
        </w:pBdr>
        <w:spacing w:before="120" w:after="120" w:line="240" w:lineRule="auto"/>
        <w:jc w:val="center"/>
        <w:rPr>
          <w:rFonts w:cs="Arial"/>
          <w:b/>
        </w:rPr>
      </w:pPr>
      <w:r w:rsidRPr="003C67BA">
        <w:rPr>
          <w:rFonts w:cs="Arial"/>
          <w:b/>
        </w:rPr>
        <w:lastRenderedPageBreak/>
        <w:t>LEY 11/2014, DE PREVENCIÓN Y PROTECCIÓN AMBIENTAL DE ARAGÓN</w:t>
      </w:r>
    </w:p>
    <w:p w:rsidR="00680243" w:rsidRPr="003C67BA" w:rsidRDefault="00680243" w:rsidP="00CA55B5">
      <w:pPr>
        <w:spacing w:before="120" w:after="120" w:line="240" w:lineRule="auto"/>
        <w:ind w:firstLine="1134"/>
        <w:jc w:val="both"/>
        <w:rPr>
          <w:color w:val="000000" w:themeColor="text1"/>
        </w:rPr>
      </w:pPr>
    </w:p>
    <w:p w:rsidR="006B3E36" w:rsidRPr="003C67BA" w:rsidRDefault="006B3E36" w:rsidP="00CA55B5">
      <w:pPr>
        <w:spacing w:before="120" w:after="120" w:line="240" w:lineRule="auto"/>
        <w:ind w:firstLine="1134"/>
        <w:jc w:val="both"/>
        <w:rPr>
          <w:rFonts w:cs="Arial"/>
          <w:color w:val="000000" w:themeColor="text1"/>
        </w:rPr>
      </w:pPr>
      <w:r w:rsidRPr="003C67BA">
        <w:rPr>
          <w:color w:val="000000" w:themeColor="text1"/>
        </w:rPr>
        <w:t xml:space="preserve">En el BOA de fecha 10 de diciembre de 2014 (número 241) se publicó la </w:t>
      </w:r>
      <w:hyperlink r:id="rId8" w:tgtFrame="_blank" w:history="1">
        <w:r w:rsidRPr="003C67BA">
          <w:rPr>
            <w:rStyle w:val="Hipervnculo"/>
            <w:color w:val="000000" w:themeColor="text1"/>
            <w:u w:val="none"/>
          </w:rPr>
          <w:t>Ley 11/2014, de 4 de diciembre, de Prevención y Protección Ambiental de Aragón</w:t>
        </w:r>
      </w:hyperlink>
      <w:r w:rsidRPr="003C67BA">
        <w:rPr>
          <w:color w:val="000000" w:themeColor="text1"/>
        </w:rPr>
        <w:t>.</w:t>
      </w:r>
    </w:p>
    <w:p w:rsidR="00247888" w:rsidRPr="003C67BA" w:rsidRDefault="00680243" w:rsidP="00CA55B5">
      <w:pPr>
        <w:pStyle w:val="NormalWeb"/>
        <w:spacing w:before="120" w:beforeAutospacing="0" w:after="120" w:afterAutospacing="0"/>
        <w:ind w:firstLine="1134"/>
        <w:jc w:val="both"/>
        <w:rPr>
          <w:rFonts w:asciiTheme="minorHAnsi" w:hAnsiTheme="minorHAnsi"/>
          <w:color w:val="000000" w:themeColor="text1"/>
          <w:sz w:val="22"/>
          <w:szCs w:val="22"/>
        </w:rPr>
      </w:pPr>
      <w:r w:rsidRPr="003C67BA">
        <w:rPr>
          <w:rFonts w:asciiTheme="minorHAnsi" w:hAnsiTheme="minorHAnsi"/>
          <w:color w:val="000000" w:themeColor="text1"/>
          <w:sz w:val="22"/>
          <w:szCs w:val="22"/>
        </w:rPr>
        <w:t>Los objetivos de reducción de trámites para el funcionamiento y la puesta en marcha de las actividades económicas, así como los de simplificación administrativa y reducción de cargas, están presentes en el conjunto del sistema de intervención administrativa ambiental que regula la Ley</w:t>
      </w:r>
      <w:r w:rsidRPr="003C67BA">
        <w:rPr>
          <w:rStyle w:val="Refdenotaalpie"/>
          <w:rFonts w:asciiTheme="minorHAnsi" w:hAnsiTheme="minorHAnsi"/>
          <w:color w:val="000000" w:themeColor="text1"/>
          <w:sz w:val="22"/>
          <w:szCs w:val="22"/>
        </w:rPr>
        <w:footnoteReference w:id="2"/>
      </w:r>
      <w:r w:rsidRPr="003C67BA">
        <w:rPr>
          <w:rFonts w:asciiTheme="minorHAnsi" w:hAnsiTheme="minorHAnsi"/>
          <w:color w:val="000000" w:themeColor="text1"/>
          <w:sz w:val="22"/>
          <w:szCs w:val="22"/>
        </w:rPr>
        <w:t>.</w:t>
      </w:r>
    </w:p>
    <w:p w:rsidR="00247888" w:rsidRPr="003C67BA" w:rsidRDefault="00680243" w:rsidP="00CA55B5">
      <w:pPr>
        <w:pStyle w:val="NormalWeb"/>
        <w:spacing w:before="120" w:beforeAutospacing="0" w:after="120" w:afterAutospacing="0"/>
        <w:ind w:firstLine="1134"/>
        <w:jc w:val="both"/>
        <w:rPr>
          <w:rStyle w:val="nfasis"/>
          <w:rFonts w:asciiTheme="minorHAnsi" w:hAnsiTheme="minorHAnsi"/>
          <w:i w:val="0"/>
          <w:iCs w:val="0"/>
          <w:color w:val="000000" w:themeColor="text1"/>
          <w:sz w:val="22"/>
          <w:szCs w:val="22"/>
        </w:rPr>
      </w:pPr>
      <w:r w:rsidRPr="003C67BA">
        <w:rPr>
          <w:rFonts w:asciiTheme="minorHAnsi" w:hAnsiTheme="minorHAnsi"/>
          <w:color w:val="000000" w:themeColor="text1"/>
          <w:sz w:val="22"/>
          <w:szCs w:val="22"/>
        </w:rPr>
        <w:t>As</w:t>
      </w:r>
      <w:r w:rsidR="00F7636B" w:rsidRPr="003C67BA">
        <w:rPr>
          <w:rFonts w:asciiTheme="minorHAnsi" w:hAnsiTheme="minorHAnsi"/>
          <w:color w:val="000000" w:themeColor="text1"/>
          <w:sz w:val="22"/>
          <w:szCs w:val="22"/>
        </w:rPr>
        <w:t>í</w:t>
      </w:r>
      <w:r w:rsidR="00CA55B5" w:rsidRPr="003C67BA">
        <w:rPr>
          <w:rFonts w:asciiTheme="minorHAnsi" w:hAnsiTheme="minorHAnsi"/>
          <w:color w:val="000000" w:themeColor="text1"/>
          <w:sz w:val="22"/>
          <w:szCs w:val="22"/>
        </w:rPr>
        <w:t>,</w:t>
      </w:r>
      <w:r w:rsidR="00F7636B" w:rsidRPr="003C67BA">
        <w:rPr>
          <w:rFonts w:asciiTheme="minorHAnsi" w:hAnsiTheme="minorHAnsi"/>
          <w:color w:val="000000" w:themeColor="text1"/>
          <w:sz w:val="22"/>
          <w:szCs w:val="22"/>
        </w:rPr>
        <w:t xml:space="preserve"> el nuevo </w:t>
      </w:r>
      <w:r w:rsidR="00F7636B" w:rsidRPr="003C67BA">
        <w:rPr>
          <w:rFonts w:asciiTheme="minorHAnsi" w:hAnsiTheme="minorHAnsi"/>
          <w:b/>
          <w:color w:val="000000" w:themeColor="text1"/>
          <w:sz w:val="22"/>
          <w:szCs w:val="22"/>
        </w:rPr>
        <w:t>artículo 72</w:t>
      </w:r>
      <w:r w:rsidR="00CA55B5" w:rsidRPr="003C67BA">
        <w:rPr>
          <w:rFonts w:asciiTheme="minorHAnsi" w:hAnsiTheme="minorHAnsi"/>
          <w:b/>
          <w:color w:val="000000" w:themeColor="text1"/>
          <w:sz w:val="22"/>
          <w:szCs w:val="22"/>
        </w:rPr>
        <w:t xml:space="preserve"> </w:t>
      </w:r>
      <w:r w:rsidR="00CA55B5" w:rsidRPr="003C67BA">
        <w:rPr>
          <w:rFonts w:asciiTheme="minorHAnsi" w:hAnsiTheme="minorHAnsi"/>
          <w:color w:val="000000" w:themeColor="text1"/>
          <w:sz w:val="22"/>
          <w:szCs w:val="22"/>
        </w:rPr>
        <w:t>es del siguiente tenor literal</w:t>
      </w:r>
      <w:r w:rsidR="00F7636B" w:rsidRPr="003C67BA">
        <w:rPr>
          <w:rFonts w:asciiTheme="minorHAnsi" w:hAnsiTheme="minorHAnsi"/>
          <w:color w:val="000000" w:themeColor="text1"/>
          <w:sz w:val="22"/>
          <w:szCs w:val="22"/>
        </w:rPr>
        <w:t>:</w:t>
      </w:r>
    </w:p>
    <w:p w:rsidR="00F7636B" w:rsidRPr="003C67BA" w:rsidRDefault="00CA55B5" w:rsidP="00CA55B5">
      <w:pPr>
        <w:pStyle w:val="NormalWeb"/>
        <w:spacing w:before="120" w:beforeAutospacing="0" w:after="120" w:afterAutospacing="0"/>
        <w:ind w:firstLine="1134"/>
        <w:jc w:val="both"/>
        <w:rPr>
          <w:rFonts w:asciiTheme="minorHAnsi" w:hAnsiTheme="minorHAnsi"/>
          <w:i/>
          <w:color w:val="000000" w:themeColor="text1"/>
          <w:sz w:val="20"/>
          <w:szCs w:val="20"/>
        </w:rPr>
      </w:pPr>
      <w:r w:rsidRPr="003C67BA">
        <w:rPr>
          <w:rStyle w:val="nfasis"/>
          <w:rFonts w:asciiTheme="minorHAnsi" w:hAnsiTheme="minorHAnsi"/>
          <w:color w:val="000000" w:themeColor="text1"/>
          <w:sz w:val="20"/>
          <w:szCs w:val="20"/>
        </w:rPr>
        <w:t>“</w:t>
      </w:r>
      <w:r w:rsidR="00F7636B" w:rsidRPr="003C67BA">
        <w:rPr>
          <w:rStyle w:val="nfasis"/>
          <w:rFonts w:asciiTheme="minorHAnsi" w:hAnsiTheme="minorHAnsi"/>
          <w:color w:val="000000" w:themeColor="text1"/>
          <w:sz w:val="20"/>
          <w:szCs w:val="20"/>
        </w:rPr>
        <w:t>Declaración responsable.</w:t>
      </w:r>
    </w:p>
    <w:p w:rsidR="00F7636B" w:rsidRPr="003C67BA" w:rsidRDefault="00125FD9" w:rsidP="00CA55B5">
      <w:pPr>
        <w:pStyle w:val="NormalWeb"/>
        <w:spacing w:before="120" w:beforeAutospacing="0" w:after="120" w:afterAutospacing="0"/>
        <w:ind w:firstLine="1134"/>
        <w:jc w:val="both"/>
        <w:rPr>
          <w:rFonts w:asciiTheme="minorHAnsi" w:hAnsiTheme="minorHAnsi"/>
          <w:i/>
          <w:color w:val="000000" w:themeColor="text1"/>
          <w:sz w:val="20"/>
          <w:szCs w:val="20"/>
        </w:rPr>
      </w:pPr>
      <w:r w:rsidRPr="003C67BA">
        <w:rPr>
          <w:rStyle w:val="nfasis"/>
          <w:rFonts w:asciiTheme="minorHAnsi" w:hAnsiTheme="minorHAnsi"/>
          <w:b/>
          <w:color w:val="000000" w:themeColor="text1"/>
          <w:sz w:val="20"/>
          <w:szCs w:val="20"/>
        </w:rPr>
        <w:t>1.-</w:t>
      </w:r>
      <w:r w:rsidRPr="003C67BA">
        <w:rPr>
          <w:rStyle w:val="nfasis"/>
          <w:rFonts w:asciiTheme="minorHAnsi" w:hAnsiTheme="minorHAnsi"/>
          <w:color w:val="000000" w:themeColor="text1"/>
          <w:sz w:val="20"/>
          <w:szCs w:val="20"/>
        </w:rPr>
        <w:t xml:space="preserve"> </w:t>
      </w:r>
      <w:r w:rsidR="00F7636B" w:rsidRPr="003C67BA">
        <w:rPr>
          <w:rStyle w:val="nfasis"/>
          <w:rFonts w:asciiTheme="minorHAnsi" w:hAnsiTheme="minorHAnsi"/>
          <w:color w:val="000000" w:themeColor="text1"/>
          <w:sz w:val="20"/>
          <w:szCs w:val="20"/>
        </w:rPr>
        <w:t xml:space="preserve">Las actividades sujetas a licencia ambiental de actividades clasificadas podrán iniciarse mediante </w:t>
      </w:r>
      <w:r w:rsidR="00F7636B" w:rsidRPr="003C67BA">
        <w:rPr>
          <w:rStyle w:val="nfasis"/>
          <w:rFonts w:asciiTheme="minorHAnsi" w:hAnsiTheme="minorHAnsi"/>
          <w:color w:val="000000" w:themeColor="text1"/>
          <w:sz w:val="20"/>
          <w:szCs w:val="20"/>
          <w:u w:val="single"/>
        </w:rPr>
        <w:t>declaración responsable del titular de la actividad empresarial o profesional avalada mediante informe redactado por profesional técnico competente</w:t>
      </w:r>
      <w:r w:rsidR="00F7636B" w:rsidRPr="003C67BA">
        <w:rPr>
          <w:rStyle w:val="nfasis"/>
          <w:rFonts w:asciiTheme="minorHAnsi" w:hAnsiTheme="minorHAnsi"/>
          <w:color w:val="000000" w:themeColor="text1"/>
          <w:sz w:val="20"/>
          <w:szCs w:val="20"/>
        </w:rPr>
        <w:t>.</w:t>
      </w:r>
    </w:p>
    <w:p w:rsidR="00F7636B" w:rsidRPr="003C67BA" w:rsidRDefault="00F7636B" w:rsidP="00CA55B5">
      <w:pPr>
        <w:pStyle w:val="NormalWeb"/>
        <w:spacing w:before="120" w:beforeAutospacing="0" w:after="120" w:afterAutospacing="0"/>
        <w:ind w:firstLine="1134"/>
        <w:jc w:val="both"/>
        <w:rPr>
          <w:rFonts w:asciiTheme="minorHAnsi" w:hAnsiTheme="minorHAnsi"/>
          <w:i/>
          <w:color w:val="000000" w:themeColor="text1"/>
          <w:sz w:val="20"/>
          <w:szCs w:val="20"/>
        </w:rPr>
      </w:pPr>
      <w:r w:rsidRPr="003C67BA">
        <w:rPr>
          <w:rStyle w:val="nfasis"/>
          <w:rFonts w:asciiTheme="minorHAnsi" w:hAnsiTheme="minorHAnsi"/>
          <w:color w:val="000000" w:themeColor="text1"/>
          <w:sz w:val="20"/>
          <w:szCs w:val="20"/>
        </w:rPr>
        <w:t>Dicho informe incluirá, al menos, una manifestación explícita e inequívoca de que la actividad cumple con todos los requisitos que resulten exigibles de acuerdo con la normativa que resulta de aplicación.</w:t>
      </w:r>
    </w:p>
    <w:p w:rsidR="00125FD9" w:rsidRPr="003C67BA" w:rsidRDefault="00125FD9" w:rsidP="00CA55B5">
      <w:pPr>
        <w:pStyle w:val="NormalWeb"/>
        <w:spacing w:before="120" w:beforeAutospacing="0" w:after="120" w:afterAutospacing="0"/>
        <w:ind w:firstLine="1134"/>
        <w:jc w:val="both"/>
        <w:rPr>
          <w:rFonts w:asciiTheme="minorHAnsi" w:hAnsiTheme="minorHAnsi" w:cs="ArialMT"/>
          <w:i/>
          <w:sz w:val="20"/>
          <w:szCs w:val="20"/>
        </w:rPr>
      </w:pPr>
      <w:r w:rsidRPr="003C67BA">
        <w:rPr>
          <w:rStyle w:val="nfasis"/>
          <w:rFonts w:asciiTheme="minorHAnsi" w:hAnsiTheme="minorHAnsi"/>
          <w:b/>
          <w:color w:val="000000" w:themeColor="text1"/>
          <w:sz w:val="20"/>
          <w:szCs w:val="20"/>
        </w:rPr>
        <w:t>2.-</w:t>
      </w:r>
      <w:r w:rsidRPr="003C67BA">
        <w:rPr>
          <w:rStyle w:val="nfasis"/>
          <w:rFonts w:asciiTheme="minorHAnsi" w:hAnsiTheme="minorHAnsi"/>
          <w:color w:val="000000" w:themeColor="text1"/>
          <w:sz w:val="20"/>
          <w:szCs w:val="20"/>
        </w:rPr>
        <w:t xml:space="preserve"> </w:t>
      </w:r>
      <w:r w:rsidR="00F7636B" w:rsidRPr="003C67BA">
        <w:rPr>
          <w:rStyle w:val="nfasis"/>
          <w:rFonts w:asciiTheme="minorHAnsi" w:hAnsiTheme="minorHAnsi"/>
          <w:color w:val="000000" w:themeColor="text1"/>
          <w:sz w:val="20"/>
          <w:szCs w:val="20"/>
        </w:rPr>
        <w:t>L</w:t>
      </w:r>
      <w:r w:rsidR="00F7636B" w:rsidRPr="003C67BA">
        <w:rPr>
          <w:rStyle w:val="nfasis"/>
          <w:rFonts w:asciiTheme="minorHAnsi" w:hAnsiTheme="minorHAnsi"/>
          <w:color w:val="000000" w:themeColor="text1"/>
          <w:sz w:val="20"/>
          <w:szCs w:val="20"/>
          <w:u w:val="single"/>
        </w:rPr>
        <w:t>a presentación de la declaración responsable conllevará la obligación de presentar, en el plazo máximo de tres meses, la solicitud de licencia ambiental de actividades clasificadas acompañada de la documentación que resulte procedente</w:t>
      </w:r>
      <w:r w:rsidR="00F7636B" w:rsidRPr="003C67BA">
        <w:rPr>
          <w:rStyle w:val="nfasis"/>
          <w:rFonts w:asciiTheme="minorHAnsi" w:hAnsiTheme="minorHAnsi"/>
          <w:color w:val="000000" w:themeColor="text1"/>
          <w:sz w:val="20"/>
          <w:szCs w:val="20"/>
        </w:rPr>
        <w:t xml:space="preserve">. En el supuesto de que no se presentara dicha solicitud en el plazo indicado, la declaración responsable quedará sin efectos automáticamente, </w:t>
      </w:r>
      <w:r w:rsidR="00F7636B" w:rsidRPr="003C67BA">
        <w:rPr>
          <w:rFonts w:asciiTheme="minorHAnsi" w:hAnsiTheme="minorHAnsi" w:cs="ArialMT"/>
          <w:i/>
          <w:sz w:val="20"/>
          <w:szCs w:val="20"/>
        </w:rPr>
        <w:t>debiendo cesar la actividad ya iniciada.</w:t>
      </w:r>
    </w:p>
    <w:p w:rsidR="00F7636B" w:rsidRPr="003C67BA" w:rsidRDefault="00125FD9" w:rsidP="00CA55B5">
      <w:pPr>
        <w:pStyle w:val="NormalWeb"/>
        <w:spacing w:before="120" w:beforeAutospacing="0" w:after="120" w:afterAutospacing="0"/>
        <w:ind w:firstLine="1134"/>
        <w:jc w:val="both"/>
        <w:rPr>
          <w:rFonts w:asciiTheme="minorHAnsi" w:hAnsiTheme="minorHAnsi" w:cs="ArialMT"/>
          <w:i/>
          <w:sz w:val="20"/>
          <w:szCs w:val="20"/>
        </w:rPr>
      </w:pPr>
      <w:r w:rsidRPr="003C67BA">
        <w:rPr>
          <w:rFonts w:asciiTheme="minorHAnsi" w:hAnsiTheme="minorHAnsi" w:cs="ArialMT"/>
          <w:b/>
          <w:i/>
          <w:sz w:val="20"/>
          <w:szCs w:val="20"/>
        </w:rPr>
        <w:t>3.-</w:t>
      </w:r>
      <w:r w:rsidRPr="003C67BA">
        <w:rPr>
          <w:rFonts w:asciiTheme="minorHAnsi" w:hAnsiTheme="minorHAnsi" w:cs="ArialMT"/>
          <w:i/>
          <w:sz w:val="20"/>
          <w:szCs w:val="20"/>
        </w:rPr>
        <w:t xml:space="preserve"> </w:t>
      </w:r>
      <w:r w:rsidR="00F7636B" w:rsidRPr="003C67BA">
        <w:rPr>
          <w:rFonts w:asciiTheme="minorHAnsi" w:hAnsiTheme="minorHAnsi" w:cs="ArialMT"/>
          <w:i/>
          <w:sz w:val="20"/>
          <w:szCs w:val="20"/>
        </w:rPr>
        <w:t>No podrán iniciarse mediante declaración responsable las actividades clasificadas sujetas</w:t>
      </w:r>
      <w:r w:rsidRPr="003C67BA">
        <w:rPr>
          <w:rFonts w:asciiTheme="minorHAnsi" w:hAnsiTheme="minorHAnsi" w:cs="ArialMT"/>
          <w:i/>
          <w:sz w:val="20"/>
          <w:szCs w:val="20"/>
        </w:rPr>
        <w:t xml:space="preserve"> </w:t>
      </w:r>
      <w:r w:rsidR="00F7636B" w:rsidRPr="003C67BA">
        <w:rPr>
          <w:rFonts w:asciiTheme="minorHAnsi" w:hAnsiTheme="minorHAnsi" w:cs="ArialMT"/>
          <w:i/>
          <w:sz w:val="20"/>
          <w:szCs w:val="20"/>
        </w:rPr>
        <w:t xml:space="preserve">a la licencia ambiental de actividades clasificadas que, de forma </w:t>
      </w:r>
      <w:r w:rsidRPr="003C67BA">
        <w:rPr>
          <w:rFonts w:asciiTheme="minorHAnsi" w:hAnsiTheme="minorHAnsi" w:cs="ArialMT"/>
          <w:i/>
          <w:sz w:val="20"/>
          <w:szCs w:val="20"/>
        </w:rPr>
        <w:t xml:space="preserve">previa o simultánea </w:t>
      </w:r>
      <w:r w:rsidR="00F7636B" w:rsidRPr="003C67BA">
        <w:rPr>
          <w:rFonts w:asciiTheme="minorHAnsi" w:hAnsiTheme="minorHAnsi" w:cs="ArialMT"/>
          <w:i/>
          <w:sz w:val="20"/>
          <w:szCs w:val="20"/>
        </w:rPr>
        <w:t>requieran alguna de las siguientes autorizaciones o informes para su ejercicio:</w:t>
      </w:r>
    </w:p>
    <w:p w:rsidR="00247888" w:rsidRPr="003C67BA" w:rsidRDefault="00247888" w:rsidP="00CA55B5">
      <w:pPr>
        <w:pStyle w:val="NormalWeb"/>
        <w:spacing w:before="120" w:beforeAutospacing="0" w:after="120" w:afterAutospacing="0"/>
        <w:ind w:firstLine="1134"/>
        <w:jc w:val="both"/>
        <w:rPr>
          <w:rFonts w:asciiTheme="minorHAnsi" w:hAnsiTheme="minorHAnsi"/>
          <w:i/>
          <w:color w:val="000000" w:themeColor="text1"/>
          <w:sz w:val="20"/>
          <w:szCs w:val="20"/>
        </w:rPr>
      </w:pPr>
    </w:p>
    <w:p w:rsidR="00F7636B" w:rsidRPr="003C67BA" w:rsidRDefault="00F7636B" w:rsidP="003C67BA">
      <w:pPr>
        <w:autoSpaceDE w:val="0"/>
        <w:autoSpaceDN w:val="0"/>
        <w:adjustRightInd w:val="0"/>
        <w:spacing w:after="0" w:line="240" w:lineRule="auto"/>
        <w:ind w:left="709"/>
        <w:rPr>
          <w:rFonts w:cs="ArialMT"/>
          <w:i/>
          <w:sz w:val="20"/>
          <w:szCs w:val="20"/>
        </w:rPr>
      </w:pPr>
      <w:r w:rsidRPr="003C67BA">
        <w:rPr>
          <w:rFonts w:cs="ArialMT"/>
          <w:i/>
          <w:sz w:val="20"/>
          <w:szCs w:val="20"/>
        </w:rPr>
        <w:t>a) Evaluación de impacto ambiental, en los supuestos previstos en la presente ley.</w:t>
      </w:r>
    </w:p>
    <w:p w:rsidR="00F7636B" w:rsidRPr="003C67BA" w:rsidRDefault="00F7636B" w:rsidP="003C67BA">
      <w:pPr>
        <w:autoSpaceDE w:val="0"/>
        <w:autoSpaceDN w:val="0"/>
        <w:adjustRightInd w:val="0"/>
        <w:spacing w:after="0" w:line="240" w:lineRule="auto"/>
        <w:ind w:left="709"/>
        <w:rPr>
          <w:rFonts w:cs="ArialMT"/>
          <w:i/>
          <w:sz w:val="20"/>
          <w:szCs w:val="20"/>
        </w:rPr>
      </w:pPr>
      <w:r w:rsidRPr="003C67BA">
        <w:rPr>
          <w:rFonts w:cs="ArialMT"/>
          <w:i/>
          <w:sz w:val="20"/>
          <w:szCs w:val="20"/>
        </w:rPr>
        <w:t>b) Autorización de vertederos.</w:t>
      </w:r>
    </w:p>
    <w:p w:rsidR="00F7636B" w:rsidRPr="003C67BA" w:rsidRDefault="00F7636B" w:rsidP="003C67BA">
      <w:pPr>
        <w:autoSpaceDE w:val="0"/>
        <w:autoSpaceDN w:val="0"/>
        <w:adjustRightInd w:val="0"/>
        <w:spacing w:after="0" w:line="240" w:lineRule="auto"/>
        <w:ind w:left="709"/>
        <w:rPr>
          <w:rFonts w:cs="ArialMT"/>
          <w:i/>
          <w:sz w:val="20"/>
          <w:szCs w:val="20"/>
        </w:rPr>
      </w:pPr>
      <w:r w:rsidRPr="003C67BA">
        <w:rPr>
          <w:rFonts w:cs="ArialMT"/>
          <w:i/>
          <w:sz w:val="20"/>
          <w:szCs w:val="20"/>
        </w:rPr>
        <w:t>c) Autorización de instalaciones de actividades de gestión de residuos peligrosos.</w:t>
      </w:r>
    </w:p>
    <w:p w:rsidR="00F7636B" w:rsidRPr="003C67BA" w:rsidRDefault="00F7636B" w:rsidP="003C67BA">
      <w:pPr>
        <w:autoSpaceDE w:val="0"/>
        <w:autoSpaceDN w:val="0"/>
        <w:adjustRightInd w:val="0"/>
        <w:spacing w:after="0" w:line="240" w:lineRule="auto"/>
        <w:ind w:left="709"/>
        <w:rPr>
          <w:rFonts w:cs="ArialMT"/>
          <w:i/>
          <w:sz w:val="20"/>
          <w:szCs w:val="20"/>
        </w:rPr>
      </w:pPr>
      <w:r w:rsidRPr="003C67BA">
        <w:rPr>
          <w:rFonts w:cs="ArialMT"/>
          <w:i/>
          <w:sz w:val="20"/>
          <w:szCs w:val="20"/>
        </w:rPr>
        <w:t>d) Autorización de instalaciones de actividades de gestión de residuos no peligrosos.</w:t>
      </w:r>
    </w:p>
    <w:p w:rsidR="00F7636B" w:rsidRPr="003C67BA" w:rsidRDefault="00F7636B" w:rsidP="003C67BA">
      <w:pPr>
        <w:autoSpaceDE w:val="0"/>
        <w:autoSpaceDN w:val="0"/>
        <w:adjustRightInd w:val="0"/>
        <w:spacing w:after="0" w:line="240" w:lineRule="auto"/>
        <w:ind w:left="709"/>
        <w:rPr>
          <w:rFonts w:cs="ArialMT"/>
          <w:i/>
          <w:sz w:val="20"/>
          <w:szCs w:val="20"/>
        </w:rPr>
      </w:pPr>
      <w:r w:rsidRPr="003C67BA">
        <w:rPr>
          <w:rFonts w:cs="ArialMT"/>
          <w:i/>
          <w:sz w:val="20"/>
          <w:szCs w:val="20"/>
        </w:rPr>
        <w:t>e) Autorización de centros de tratamiento de vehículos al final de su vida útil.</w:t>
      </w:r>
    </w:p>
    <w:p w:rsidR="00F7636B" w:rsidRPr="003C67BA" w:rsidRDefault="00F7636B" w:rsidP="003C67BA">
      <w:pPr>
        <w:autoSpaceDE w:val="0"/>
        <w:autoSpaceDN w:val="0"/>
        <w:adjustRightInd w:val="0"/>
        <w:spacing w:after="0" w:line="240" w:lineRule="auto"/>
        <w:ind w:left="709"/>
        <w:rPr>
          <w:rFonts w:cs="ArialMT"/>
          <w:i/>
          <w:sz w:val="20"/>
          <w:szCs w:val="20"/>
        </w:rPr>
      </w:pPr>
      <w:r w:rsidRPr="003C67BA">
        <w:rPr>
          <w:rFonts w:cs="ArialMT"/>
          <w:i/>
          <w:sz w:val="20"/>
          <w:szCs w:val="20"/>
        </w:rPr>
        <w:t>f) Autorización de emisión de gases de efecto invernadero.</w:t>
      </w:r>
    </w:p>
    <w:p w:rsidR="00F7636B" w:rsidRPr="003C67BA" w:rsidRDefault="00F7636B" w:rsidP="003C67BA">
      <w:pPr>
        <w:autoSpaceDE w:val="0"/>
        <w:autoSpaceDN w:val="0"/>
        <w:adjustRightInd w:val="0"/>
        <w:spacing w:after="0" w:line="240" w:lineRule="auto"/>
        <w:ind w:left="709"/>
        <w:rPr>
          <w:rFonts w:cs="ArialMT"/>
          <w:i/>
          <w:sz w:val="20"/>
          <w:szCs w:val="20"/>
        </w:rPr>
      </w:pPr>
      <w:r w:rsidRPr="003C67BA">
        <w:rPr>
          <w:rFonts w:cs="ArialMT"/>
          <w:i/>
          <w:sz w:val="20"/>
          <w:szCs w:val="20"/>
        </w:rPr>
        <w:t>g) Autorización de actividades potencialmente contaminadoras de la atmósfera.</w:t>
      </w:r>
    </w:p>
    <w:p w:rsidR="00F7636B" w:rsidRPr="003C67BA" w:rsidRDefault="00F7636B" w:rsidP="003C67BA">
      <w:pPr>
        <w:autoSpaceDE w:val="0"/>
        <w:autoSpaceDN w:val="0"/>
        <w:adjustRightInd w:val="0"/>
        <w:spacing w:after="0" w:line="240" w:lineRule="auto"/>
        <w:ind w:left="709"/>
        <w:rPr>
          <w:rFonts w:cs="ArialMT"/>
          <w:i/>
          <w:sz w:val="20"/>
          <w:szCs w:val="20"/>
        </w:rPr>
      </w:pPr>
      <w:r w:rsidRPr="003C67BA">
        <w:rPr>
          <w:rFonts w:cs="ArialMT"/>
          <w:i/>
          <w:sz w:val="20"/>
          <w:szCs w:val="20"/>
        </w:rPr>
        <w:t>h) Autorización de plantas de biogás con subproductos a</w:t>
      </w:r>
      <w:r w:rsidR="00125FD9" w:rsidRPr="003C67BA">
        <w:rPr>
          <w:rFonts w:cs="ArialMT"/>
          <w:i/>
          <w:sz w:val="20"/>
          <w:szCs w:val="20"/>
        </w:rPr>
        <w:t xml:space="preserve">nimales no destinados a consumo </w:t>
      </w:r>
      <w:r w:rsidRPr="003C67BA">
        <w:rPr>
          <w:rFonts w:cs="ArialMT"/>
          <w:i/>
          <w:sz w:val="20"/>
          <w:szCs w:val="20"/>
        </w:rPr>
        <w:t>humano.</w:t>
      </w:r>
    </w:p>
    <w:p w:rsidR="00F7636B" w:rsidRPr="003C67BA" w:rsidRDefault="00F7636B" w:rsidP="003C67BA">
      <w:pPr>
        <w:autoSpaceDE w:val="0"/>
        <w:autoSpaceDN w:val="0"/>
        <w:adjustRightInd w:val="0"/>
        <w:spacing w:after="0" w:line="240" w:lineRule="auto"/>
        <w:ind w:left="709"/>
        <w:rPr>
          <w:rFonts w:cs="ArialMT"/>
          <w:i/>
          <w:sz w:val="20"/>
          <w:szCs w:val="20"/>
        </w:rPr>
      </w:pPr>
      <w:r w:rsidRPr="003C67BA">
        <w:rPr>
          <w:rFonts w:cs="ArialMT"/>
          <w:i/>
          <w:sz w:val="20"/>
          <w:szCs w:val="20"/>
        </w:rPr>
        <w:t>i) Autorización de plantas de compostaje con subpro</w:t>
      </w:r>
      <w:r w:rsidR="00125FD9" w:rsidRPr="003C67BA">
        <w:rPr>
          <w:rFonts w:cs="ArialMT"/>
          <w:i/>
          <w:sz w:val="20"/>
          <w:szCs w:val="20"/>
        </w:rPr>
        <w:t xml:space="preserve">ductos animales no destinados a </w:t>
      </w:r>
      <w:r w:rsidRPr="003C67BA">
        <w:rPr>
          <w:rFonts w:cs="ArialMT"/>
          <w:i/>
          <w:sz w:val="20"/>
          <w:szCs w:val="20"/>
        </w:rPr>
        <w:t>consumo humano.</w:t>
      </w:r>
    </w:p>
    <w:p w:rsidR="00125FD9" w:rsidRPr="003C67BA" w:rsidRDefault="00F7636B" w:rsidP="003C67BA">
      <w:pPr>
        <w:autoSpaceDE w:val="0"/>
        <w:autoSpaceDN w:val="0"/>
        <w:adjustRightInd w:val="0"/>
        <w:spacing w:after="0" w:line="240" w:lineRule="auto"/>
        <w:ind w:left="709"/>
        <w:rPr>
          <w:rFonts w:cs="ArialMT"/>
          <w:i/>
          <w:sz w:val="20"/>
          <w:szCs w:val="20"/>
        </w:rPr>
      </w:pPr>
      <w:r w:rsidRPr="003C67BA">
        <w:rPr>
          <w:rFonts w:cs="ArialMT"/>
          <w:i/>
          <w:sz w:val="20"/>
          <w:szCs w:val="20"/>
        </w:rPr>
        <w:t xml:space="preserve">j) Autorización de plantas de incineración y </w:t>
      </w:r>
      <w:proofErr w:type="spellStart"/>
      <w:r w:rsidRPr="003C67BA">
        <w:rPr>
          <w:rFonts w:cs="ArialMT"/>
          <w:i/>
          <w:sz w:val="20"/>
          <w:szCs w:val="20"/>
        </w:rPr>
        <w:t>coincineraci</w:t>
      </w:r>
      <w:r w:rsidR="00125FD9" w:rsidRPr="003C67BA">
        <w:rPr>
          <w:rFonts w:cs="ArialMT"/>
          <w:i/>
          <w:sz w:val="20"/>
          <w:szCs w:val="20"/>
        </w:rPr>
        <w:t>ón</w:t>
      </w:r>
      <w:proofErr w:type="spellEnd"/>
      <w:r w:rsidR="00125FD9" w:rsidRPr="003C67BA">
        <w:rPr>
          <w:rFonts w:cs="ArialMT"/>
          <w:i/>
          <w:sz w:val="20"/>
          <w:szCs w:val="20"/>
        </w:rPr>
        <w:t xml:space="preserve"> con subproductos animales no destinados a consumo humano.</w:t>
      </w:r>
    </w:p>
    <w:p w:rsidR="00F7636B" w:rsidRPr="003C67BA" w:rsidRDefault="00F7636B" w:rsidP="003C67BA">
      <w:pPr>
        <w:autoSpaceDE w:val="0"/>
        <w:autoSpaceDN w:val="0"/>
        <w:adjustRightInd w:val="0"/>
        <w:spacing w:after="0" w:line="240" w:lineRule="auto"/>
        <w:ind w:left="709"/>
        <w:rPr>
          <w:rFonts w:cs="ArialMT"/>
          <w:i/>
          <w:sz w:val="20"/>
          <w:szCs w:val="20"/>
        </w:rPr>
      </w:pPr>
      <w:r w:rsidRPr="003C67BA">
        <w:rPr>
          <w:rFonts w:cs="ArialMT"/>
          <w:i/>
          <w:sz w:val="20"/>
          <w:szCs w:val="20"/>
        </w:rPr>
        <w:t>k) La instalación de explotaciones ganaderas de cría intensiva</w:t>
      </w:r>
      <w:r w:rsidR="00CA55B5" w:rsidRPr="003C67BA">
        <w:rPr>
          <w:rFonts w:cs="ArialMT"/>
          <w:i/>
          <w:sz w:val="20"/>
          <w:szCs w:val="20"/>
        </w:rPr>
        <w:t>”</w:t>
      </w:r>
      <w:r w:rsidRPr="003C67BA">
        <w:rPr>
          <w:rFonts w:cs="ArialMT"/>
          <w:i/>
          <w:sz w:val="20"/>
          <w:szCs w:val="20"/>
        </w:rPr>
        <w:t>.</w:t>
      </w:r>
    </w:p>
    <w:p w:rsidR="00CA55B5" w:rsidRPr="003C67BA" w:rsidRDefault="00CA55B5" w:rsidP="00CA55B5">
      <w:pPr>
        <w:autoSpaceDE w:val="0"/>
        <w:autoSpaceDN w:val="0"/>
        <w:adjustRightInd w:val="0"/>
        <w:spacing w:before="120" w:after="120" w:line="240" w:lineRule="auto"/>
        <w:rPr>
          <w:rFonts w:cs="ArialMT"/>
          <w:sz w:val="20"/>
          <w:szCs w:val="20"/>
        </w:rPr>
      </w:pPr>
    </w:p>
    <w:p w:rsidR="00247888" w:rsidRDefault="00CA55B5" w:rsidP="003C67BA">
      <w:pPr>
        <w:pStyle w:val="NormalWeb"/>
        <w:spacing w:before="120" w:beforeAutospacing="0" w:after="120" w:afterAutospacing="0"/>
        <w:ind w:firstLine="1134"/>
        <w:jc w:val="both"/>
        <w:rPr>
          <w:rFonts w:asciiTheme="minorHAnsi" w:hAnsiTheme="minorHAnsi"/>
          <w:color w:val="000000" w:themeColor="text1"/>
          <w:sz w:val="22"/>
          <w:szCs w:val="22"/>
        </w:rPr>
      </w:pPr>
      <w:r w:rsidRPr="003C67BA">
        <w:rPr>
          <w:rFonts w:asciiTheme="minorHAnsi" w:hAnsiTheme="minorHAnsi"/>
          <w:color w:val="000000" w:themeColor="text1"/>
          <w:sz w:val="22"/>
          <w:szCs w:val="22"/>
        </w:rPr>
        <w:t xml:space="preserve">El </w:t>
      </w:r>
      <w:r w:rsidR="00F7636B" w:rsidRPr="003C67BA">
        <w:rPr>
          <w:rFonts w:asciiTheme="minorHAnsi" w:hAnsiTheme="minorHAnsi"/>
          <w:color w:val="000000" w:themeColor="text1"/>
          <w:sz w:val="22"/>
          <w:szCs w:val="22"/>
        </w:rPr>
        <w:t xml:space="preserve"> artículo</w:t>
      </w:r>
      <w:r w:rsidRPr="003C67BA">
        <w:rPr>
          <w:rFonts w:asciiTheme="minorHAnsi" w:hAnsiTheme="minorHAnsi"/>
          <w:color w:val="000000" w:themeColor="text1"/>
          <w:sz w:val="22"/>
          <w:szCs w:val="22"/>
        </w:rPr>
        <w:t xml:space="preserve"> 72</w:t>
      </w:r>
      <w:r w:rsidR="00F7636B" w:rsidRPr="003C67BA">
        <w:rPr>
          <w:rFonts w:asciiTheme="minorHAnsi" w:hAnsiTheme="minorHAnsi"/>
          <w:color w:val="000000" w:themeColor="text1"/>
          <w:sz w:val="22"/>
          <w:szCs w:val="22"/>
        </w:rPr>
        <w:t xml:space="preserve"> supone una modificación sustancial del régimen </w:t>
      </w:r>
      <w:proofErr w:type="spellStart"/>
      <w:r w:rsidR="00F7636B" w:rsidRPr="003C67BA">
        <w:rPr>
          <w:rFonts w:asciiTheme="minorHAnsi" w:hAnsiTheme="minorHAnsi"/>
          <w:color w:val="000000" w:themeColor="text1"/>
          <w:sz w:val="22"/>
          <w:szCs w:val="22"/>
        </w:rPr>
        <w:t>autorizatorio</w:t>
      </w:r>
      <w:proofErr w:type="spellEnd"/>
      <w:r w:rsidRPr="003C67BA">
        <w:rPr>
          <w:rFonts w:asciiTheme="minorHAnsi" w:hAnsiTheme="minorHAnsi"/>
          <w:color w:val="000000" w:themeColor="text1"/>
          <w:sz w:val="22"/>
          <w:szCs w:val="22"/>
        </w:rPr>
        <w:t>,</w:t>
      </w:r>
      <w:r w:rsidR="00F7636B" w:rsidRPr="003C67BA">
        <w:rPr>
          <w:rFonts w:asciiTheme="minorHAnsi" w:hAnsiTheme="minorHAnsi"/>
          <w:color w:val="000000" w:themeColor="text1"/>
          <w:sz w:val="22"/>
          <w:szCs w:val="22"/>
        </w:rPr>
        <w:t xml:space="preserve"> y</w:t>
      </w:r>
      <w:r w:rsidRPr="003C67BA">
        <w:rPr>
          <w:rFonts w:asciiTheme="minorHAnsi" w:hAnsiTheme="minorHAnsi"/>
          <w:color w:val="000000" w:themeColor="text1"/>
          <w:sz w:val="22"/>
          <w:szCs w:val="22"/>
        </w:rPr>
        <w:t>a</w:t>
      </w:r>
      <w:r w:rsidR="00F7636B" w:rsidRPr="003C67BA">
        <w:rPr>
          <w:rFonts w:asciiTheme="minorHAnsi" w:hAnsiTheme="minorHAnsi"/>
          <w:color w:val="000000" w:themeColor="text1"/>
          <w:sz w:val="22"/>
          <w:szCs w:val="22"/>
        </w:rPr>
        <w:t xml:space="preserve"> que el mismo supone una </w:t>
      </w:r>
      <w:r w:rsidR="00F7636B" w:rsidRPr="003C67BA">
        <w:rPr>
          <w:rFonts w:asciiTheme="minorHAnsi" w:hAnsiTheme="minorHAnsi"/>
          <w:i/>
          <w:color w:val="000000" w:themeColor="text1"/>
          <w:sz w:val="22"/>
          <w:szCs w:val="22"/>
        </w:rPr>
        <w:t>“pre-licencia ”</w:t>
      </w:r>
      <w:r w:rsidR="00F7636B" w:rsidRPr="003C67BA">
        <w:rPr>
          <w:rFonts w:asciiTheme="minorHAnsi" w:hAnsiTheme="minorHAnsi"/>
          <w:color w:val="000000" w:themeColor="text1"/>
          <w:sz w:val="22"/>
          <w:szCs w:val="22"/>
        </w:rPr>
        <w:t xml:space="preserve"> (de inicio de actividad) con </w:t>
      </w:r>
      <w:r w:rsidRPr="003C67BA">
        <w:rPr>
          <w:rFonts w:asciiTheme="minorHAnsi" w:hAnsiTheme="minorHAnsi"/>
          <w:color w:val="000000" w:themeColor="text1"/>
          <w:sz w:val="22"/>
          <w:szCs w:val="22"/>
        </w:rPr>
        <w:t xml:space="preserve">una </w:t>
      </w:r>
      <w:r w:rsidR="00F7636B" w:rsidRPr="003C67BA">
        <w:rPr>
          <w:rFonts w:asciiTheme="minorHAnsi" w:hAnsiTheme="minorHAnsi"/>
          <w:color w:val="000000" w:themeColor="text1"/>
          <w:sz w:val="22"/>
          <w:szCs w:val="22"/>
        </w:rPr>
        <w:t>duración determinada (tres meses) y que requiere de una tramitación posterior conforme a lo dispuesto en los artícu</w:t>
      </w:r>
      <w:r w:rsidR="003C67BA">
        <w:rPr>
          <w:rFonts w:asciiTheme="minorHAnsi" w:hAnsiTheme="minorHAnsi"/>
          <w:color w:val="000000" w:themeColor="text1"/>
          <w:sz w:val="22"/>
          <w:szCs w:val="22"/>
        </w:rPr>
        <w:t>los 75 y siguientes de la norma.</w:t>
      </w:r>
    </w:p>
    <w:p w:rsidR="003C67BA" w:rsidRDefault="003C67BA" w:rsidP="003C67BA">
      <w:pPr>
        <w:pStyle w:val="NormalWeb"/>
        <w:spacing w:before="120" w:beforeAutospacing="0" w:after="120" w:afterAutospacing="0"/>
        <w:ind w:firstLine="1134"/>
        <w:jc w:val="both"/>
        <w:rPr>
          <w:rFonts w:asciiTheme="minorHAnsi" w:hAnsiTheme="minorHAnsi"/>
          <w:color w:val="000000" w:themeColor="text1"/>
          <w:sz w:val="22"/>
          <w:szCs w:val="22"/>
        </w:rPr>
      </w:pPr>
    </w:p>
    <w:p w:rsidR="003C67BA" w:rsidRPr="003C67BA" w:rsidRDefault="003C67BA" w:rsidP="003C67BA">
      <w:pPr>
        <w:pStyle w:val="NormalWeb"/>
        <w:spacing w:before="120" w:beforeAutospacing="0" w:after="120" w:afterAutospacing="0"/>
        <w:ind w:firstLine="1134"/>
        <w:jc w:val="both"/>
        <w:rPr>
          <w:rFonts w:asciiTheme="minorHAnsi" w:hAnsiTheme="minorHAnsi"/>
          <w:color w:val="000000" w:themeColor="text1"/>
          <w:sz w:val="22"/>
          <w:szCs w:val="22"/>
        </w:rPr>
      </w:pPr>
    </w:p>
    <w:p w:rsidR="00247888" w:rsidRPr="003C67BA" w:rsidRDefault="00247888" w:rsidP="00247888">
      <w:pPr>
        <w:pBdr>
          <w:top w:val="single" w:sz="4" w:space="1" w:color="auto"/>
          <w:left w:val="single" w:sz="4" w:space="4" w:color="auto"/>
          <w:bottom w:val="single" w:sz="4" w:space="1" w:color="auto"/>
          <w:right w:val="single" w:sz="4" w:space="4" w:color="auto"/>
        </w:pBdr>
        <w:spacing w:before="120" w:after="120" w:line="240" w:lineRule="auto"/>
        <w:jc w:val="center"/>
        <w:rPr>
          <w:rFonts w:cs="Arial"/>
          <w:b/>
          <w:color w:val="FF0000"/>
          <w:sz w:val="28"/>
          <w:szCs w:val="28"/>
        </w:rPr>
      </w:pPr>
      <w:r w:rsidRPr="003C67BA">
        <w:rPr>
          <w:rFonts w:cs="Arial"/>
          <w:b/>
          <w:color w:val="FF0000"/>
          <w:sz w:val="28"/>
          <w:szCs w:val="28"/>
        </w:rPr>
        <w:lastRenderedPageBreak/>
        <w:t>MODELO DECLARACIÓN REPONSABLE</w:t>
      </w:r>
    </w:p>
    <w:p w:rsidR="006B00A0" w:rsidRPr="003C67BA" w:rsidRDefault="006B00A0" w:rsidP="00F7636B">
      <w:pPr>
        <w:rPr>
          <w:rFonts w:cs="Arial"/>
          <w:color w:val="FF0000"/>
          <w:sz w:val="24"/>
          <w:szCs w:val="24"/>
        </w:rPr>
      </w:pPr>
    </w:p>
    <w:p w:rsidR="00247888" w:rsidRPr="003C67BA" w:rsidRDefault="00247888" w:rsidP="006D4892">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Times New Roman"/>
          <w:b/>
          <w:bCs/>
          <w:color w:val="FF0000"/>
          <w:sz w:val="24"/>
          <w:szCs w:val="24"/>
        </w:rPr>
      </w:pPr>
      <w:r w:rsidRPr="003C67BA">
        <w:rPr>
          <w:rFonts w:cs="Times New Roman"/>
          <w:b/>
          <w:bCs/>
          <w:color w:val="FF0000"/>
          <w:sz w:val="24"/>
          <w:szCs w:val="24"/>
        </w:rPr>
        <w:t>1.- DATOS DEL SOLICITANTE</w:t>
      </w:r>
      <w:r w:rsidR="006D4892" w:rsidRPr="003C67BA">
        <w:rPr>
          <w:rFonts w:cs="Times New Roman"/>
          <w:b/>
          <w:bCs/>
          <w:color w:val="FF0000"/>
          <w:sz w:val="24"/>
          <w:szCs w:val="24"/>
        </w:rPr>
        <w:t>:</w:t>
      </w:r>
    </w:p>
    <w:p w:rsidR="009933C1" w:rsidRDefault="009933C1" w:rsidP="00247888">
      <w:pPr>
        <w:autoSpaceDE w:val="0"/>
        <w:autoSpaceDN w:val="0"/>
        <w:adjustRightInd w:val="0"/>
        <w:spacing w:after="0" w:line="240" w:lineRule="auto"/>
        <w:rPr>
          <w:rFonts w:cs="Arial"/>
          <w:sz w:val="24"/>
          <w:szCs w:val="24"/>
        </w:rPr>
      </w:pPr>
    </w:p>
    <w:p w:rsidR="00247888" w:rsidRPr="00B066F5" w:rsidRDefault="00247888" w:rsidP="00247888">
      <w:pPr>
        <w:autoSpaceDE w:val="0"/>
        <w:autoSpaceDN w:val="0"/>
        <w:adjustRightInd w:val="0"/>
        <w:spacing w:after="0" w:line="240" w:lineRule="auto"/>
        <w:rPr>
          <w:rFonts w:cs="Times New Roman"/>
          <w:sz w:val="24"/>
          <w:szCs w:val="24"/>
        </w:rPr>
      </w:pPr>
      <w:r w:rsidRPr="00B066F5">
        <w:rPr>
          <w:rFonts w:cs="Arial"/>
          <w:sz w:val="24"/>
          <w:szCs w:val="24"/>
        </w:rPr>
        <w:t xml:space="preserve">.- </w:t>
      </w:r>
      <w:r w:rsidRPr="00B066F5">
        <w:rPr>
          <w:rFonts w:cs="Times New Roman"/>
          <w:sz w:val="24"/>
          <w:szCs w:val="24"/>
        </w:rPr>
        <w:t>Nombre y Apellidos / Razón Social:</w:t>
      </w:r>
    </w:p>
    <w:p w:rsidR="00247888" w:rsidRPr="00B066F5" w:rsidRDefault="00247888" w:rsidP="00247888">
      <w:pPr>
        <w:autoSpaceDE w:val="0"/>
        <w:autoSpaceDN w:val="0"/>
        <w:adjustRightInd w:val="0"/>
        <w:spacing w:after="0" w:line="240" w:lineRule="auto"/>
        <w:rPr>
          <w:rFonts w:cs="Times New Roman"/>
          <w:sz w:val="24"/>
          <w:szCs w:val="24"/>
        </w:rPr>
      </w:pPr>
      <w:r w:rsidRPr="00B066F5">
        <w:rPr>
          <w:rFonts w:cs="Arial"/>
          <w:sz w:val="24"/>
          <w:szCs w:val="24"/>
        </w:rPr>
        <w:t xml:space="preserve">.- </w:t>
      </w:r>
      <w:r w:rsidRPr="00B066F5">
        <w:rPr>
          <w:rFonts w:cs="Times New Roman"/>
          <w:sz w:val="24"/>
          <w:szCs w:val="24"/>
        </w:rPr>
        <w:t xml:space="preserve">CIF/NIF: </w:t>
      </w:r>
    </w:p>
    <w:p w:rsidR="00247888" w:rsidRPr="00B066F5" w:rsidRDefault="00247888" w:rsidP="00247888">
      <w:pPr>
        <w:autoSpaceDE w:val="0"/>
        <w:autoSpaceDN w:val="0"/>
        <w:adjustRightInd w:val="0"/>
        <w:spacing w:after="0" w:line="240" w:lineRule="auto"/>
        <w:rPr>
          <w:rFonts w:cs="Times New Roman"/>
          <w:sz w:val="24"/>
          <w:szCs w:val="24"/>
        </w:rPr>
      </w:pPr>
      <w:r w:rsidRPr="00B066F5">
        <w:rPr>
          <w:rFonts w:cs="Times New Roman"/>
          <w:sz w:val="24"/>
          <w:szCs w:val="24"/>
        </w:rPr>
        <w:t>.- Dirección:</w:t>
      </w:r>
    </w:p>
    <w:p w:rsidR="00247888" w:rsidRPr="00B066F5" w:rsidRDefault="00247888" w:rsidP="00247888">
      <w:pPr>
        <w:autoSpaceDE w:val="0"/>
        <w:autoSpaceDN w:val="0"/>
        <w:adjustRightInd w:val="0"/>
        <w:spacing w:after="0" w:line="240" w:lineRule="auto"/>
        <w:rPr>
          <w:rFonts w:cs="Times New Roman"/>
          <w:sz w:val="24"/>
          <w:szCs w:val="24"/>
        </w:rPr>
      </w:pPr>
      <w:r w:rsidRPr="00B066F5">
        <w:rPr>
          <w:rFonts w:cs="Arial"/>
          <w:sz w:val="24"/>
          <w:szCs w:val="24"/>
        </w:rPr>
        <w:t xml:space="preserve">.- </w:t>
      </w:r>
      <w:r w:rsidRPr="00B066F5">
        <w:rPr>
          <w:rFonts w:cs="Times New Roman"/>
          <w:sz w:val="24"/>
          <w:szCs w:val="24"/>
        </w:rPr>
        <w:t>Código Postal:</w:t>
      </w:r>
    </w:p>
    <w:p w:rsidR="00247888" w:rsidRPr="00B066F5" w:rsidRDefault="00247888" w:rsidP="00247888">
      <w:pPr>
        <w:autoSpaceDE w:val="0"/>
        <w:autoSpaceDN w:val="0"/>
        <w:adjustRightInd w:val="0"/>
        <w:spacing w:after="0" w:line="240" w:lineRule="auto"/>
        <w:rPr>
          <w:rFonts w:cs="Times New Roman"/>
          <w:sz w:val="24"/>
          <w:szCs w:val="24"/>
        </w:rPr>
      </w:pPr>
      <w:r w:rsidRPr="00B066F5">
        <w:rPr>
          <w:rFonts w:cs="Arial"/>
          <w:sz w:val="24"/>
          <w:szCs w:val="24"/>
        </w:rPr>
        <w:t xml:space="preserve">.- </w:t>
      </w:r>
      <w:r w:rsidRPr="00B066F5">
        <w:rPr>
          <w:rFonts w:cs="Times New Roman"/>
          <w:sz w:val="24"/>
          <w:szCs w:val="24"/>
        </w:rPr>
        <w:t>Municipio:</w:t>
      </w:r>
    </w:p>
    <w:p w:rsidR="00247888" w:rsidRPr="00B066F5" w:rsidRDefault="00247888" w:rsidP="00247888">
      <w:pPr>
        <w:autoSpaceDE w:val="0"/>
        <w:autoSpaceDN w:val="0"/>
        <w:adjustRightInd w:val="0"/>
        <w:spacing w:after="0" w:line="240" w:lineRule="auto"/>
        <w:rPr>
          <w:rFonts w:cs="Times New Roman"/>
          <w:sz w:val="24"/>
          <w:szCs w:val="24"/>
        </w:rPr>
      </w:pPr>
      <w:r w:rsidRPr="00B066F5">
        <w:rPr>
          <w:rFonts w:cs="Arial"/>
          <w:sz w:val="24"/>
          <w:szCs w:val="24"/>
        </w:rPr>
        <w:t xml:space="preserve">.- </w:t>
      </w:r>
      <w:r w:rsidRPr="00B066F5">
        <w:rPr>
          <w:rFonts w:cs="Times New Roman"/>
          <w:sz w:val="24"/>
          <w:szCs w:val="24"/>
        </w:rPr>
        <w:t>Provincia:</w:t>
      </w:r>
    </w:p>
    <w:p w:rsidR="00247888" w:rsidRPr="00B066F5" w:rsidRDefault="00247888" w:rsidP="00247888">
      <w:pPr>
        <w:autoSpaceDE w:val="0"/>
        <w:autoSpaceDN w:val="0"/>
        <w:adjustRightInd w:val="0"/>
        <w:spacing w:after="0" w:line="240" w:lineRule="auto"/>
        <w:rPr>
          <w:rFonts w:cs="Times New Roman"/>
          <w:sz w:val="24"/>
          <w:szCs w:val="24"/>
        </w:rPr>
      </w:pPr>
      <w:r w:rsidRPr="00B066F5">
        <w:rPr>
          <w:rFonts w:cs="Arial"/>
          <w:sz w:val="24"/>
          <w:szCs w:val="24"/>
        </w:rPr>
        <w:t xml:space="preserve">.- </w:t>
      </w:r>
      <w:r w:rsidRPr="00B066F5">
        <w:rPr>
          <w:rFonts w:cs="Times New Roman"/>
          <w:sz w:val="24"/>
          <w:szCs w:val="24"/>
        </w:rPr>
        <w:t>Teléfono:</w:t>
      </w:r>
    </w:p>
    <w:p w:rsidR="00247888" w:rsidRPr="00B066F5" w:rsidRDefault="00247888" w:rsidP="00247888">
      <w:pPr>
        <w:autoSpaceDE w:val="0"/>
        <w:autoSpaceDN w:val="0"/>
        <w:adjustRightInd w:val="0"/>
        <w:spacing w:after="0" w:line="240" w:lineRule="auto"/>
        <w:rPr>
          <w:rFonts w:cs="Times New Roman"/>
          <w:sz w:val="24"/>
          <w:szCs w:val="24"/>
        </w:rPr>
      </w:pPr>
      <w:r w:rsidRPr="00B066F5">
        <w:rPr>
          <w:rFonts w:cs="Arial"/>
          <w:sz w:val="24"/>
          <w:szCs w:val="24"/>
        </w:rPr>
        <w:t xml:space="preserve">.- </w:t>
      </w:r>
      <w:r w:rsidRPr="00B066F5">
        <w:rPr>
          <w:rFonts w:cs="Times New Roman"/>
          <w:sz w:val="24"/>
          <w:szCs w:val="24"/>
        </w:rPr>
        <w:t>Email:</w:t>
      </w:r>
    </w:p>
    <w:p w:rsidR="00247888" w:rsidRPr="003C67BA" w:rsidRDefault="00247888" w:rsidP="00247888">
      <w:pPr>
        <w:autoSpaceDE w:val="0"/>
        <w:autoSpaceDN w:val="0"/>
        <w:adjustRightInd w:val="0"/>
        <w:spacing w:after="0" w:line="240" w:lineRule="auto"/>
        <w:rPr>
          <w:rFonts w:cs="Times New Roman"/>
          <w:color w:val="FF0000"/>
          <w:sz w:val="24"/>
          <w:szCs w:val="24"/>
        </w:rPr>
      </w:pPr>
    </w:p>
    <w:p w:rsidR="009933C1" w:rsidRPr="003C67BA" w:rsidRDefault="009933C1" w:rsidP="00247888">
      <w:pPr>
        <w:autoSpaceDE w:val="0"/>
        <w:autoSpaceDN w:val="0"/>
        <w:adjustRightInd w:val="0"/>
        <w:spacing w:after="0" w:line="240" w:lineRule="auto"/>
        <w:rPr>
          <w:rFonts w:cs="Times New Roman"/>
          <w:color w:val="FF0000"/>
          <w:sz w:val="24"/>
          <w:szCs w:val="24"/>
        </w:rPr>
      </w:pPr>
    </w:p>
    <w:p w:rsidR="00247888" w:rsidRPr="003C67BA" w:rsidRDefault="00247888" w:rsidP="006D4892">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Times New Roman"/>
          <w:b/>
          <w:bCs/>
          <w:color w:val="FF0000"/>
          <w:sz w:val="24"/>
          <w:szCs w:val="24"/>
        </w:rPr>
      </w:pPr>
      <w:r w:rsidRPr="003C67BA">
        <w:rPr>
          <w:rFonts w:cs="Times New Roman"/>
          <w:b/>
          <w:bCs/>
          <w:color w:val="FF0000"/>
          <w:sz w:val="24"/>
          <w:szCs w:val="24"/>
        </w:rPr>
        <w:t>2. DATOS DEL REPRESENTANTE (si procede)</w:t>
      </w:r>
      <w:r w:rsidR="006D4892" w:rsidRPr="003C67BA">
        <w:rPr>
          <w:rFonts w:cs="Times New Roman"/>
          <w:b/>
          <w:bCs/>
          <w:color w:val="FF0000"/>
          <w:sz w:val="24"/>
          <w:szCs w:val="24"/>
        </w:rPr>
        <w:t>:</w:t>
      </w:r>
    </w:p>
    <w:p w:rsidR="009933C1" w:rsidRDefault="009933C1" w:rsidP="00B066F5">
      <w:pPr>
        <w:autoSpaceDE w:val="0"/>
        <w:autoSpaceDN w:val="0"/>
        <w:adjustRightInd w:val="0"/>
        <w:spacing w:after="0" w:line="240" w:lineRule="auto"/>
        <w:rPr>
          <w:rFonts w:cs="Arial"/>
          <w:sz w:val="24"/>
          <w:szCs w:val="24"/>
        </w:rPr>
      </w:pPr>
    </w:p>
    <w:p w:rsidR="00B066F5" w:rsidRPr="00B066F5" w:rsidRDefault="00B066F5" w:rsidP="00B066F5">
      <w:pPr>
        <w:autoSpaceDE w:val="0"/>
        <w:autoSpaceDN w:val="0"/>
        <w:adjustRightInd w:val="0"/>
        <w:spacing w:after="0" w:line="240" w:lineRule="auto"/>
        <w:rPr>
          <w:rFonts w:cs="Times New Roman"/>
          <w:sz w:val="24"/>
          <w:szCs w:val="24"/>
        </w:rPr>
      </w:pPr>
      <w:r w:rsidRPr="00B066F5">
        <w:rPr>
          <w:rFonts w:cs="Arial"/>
          <w:sz w:val="24"/>
          <w:szCs w:val="24"/>
        </w:rPr>
        <w:t xml:space="preserve">.- </w:t>
      </w:r>
      <w:r w:rsidRPr="00B066F5">
        <w:rPr>
          <w:rFonts w:cs="Times New Roman"/>
          <w:sz w:val="24"/>
          <w:szCs w:val="24"/>
        </w:rPr>
        <w:t>Nombre y Apellidos / Razón Social:</w:t>
      </w:r>
    </w:p>
    <w:p w:rsidR="00B066F5" w:rsidRPr="00B066F5" w:rsidRDefault="00B066F5" w:rsidP="00B066F5">
      <w:pPr>
        <w:autoSpaceDE w:val="0"/>
        <w:autoSpaceDN w:val="0"/>
        <w:adjustRightInd w:val="0"/>
        <w:spacing w:after="0" w:line="240" w:lineRule="auto"/>
        <w:rPr>
          <w:rFonts w:cs="Times New Roman"/>
          <w:sz w:val="24"/>
          <w:szCs w:val="24"/>
        </w:rPr>
      </w:pPr>
      <w:r w:rsidRPr="00B066F5">
        <w:rPr>
          <w:rFonts w:cs="Arial"/>
          <w:sz w:val="24"/>
          <w:szCs w:val="24"/>
        </w:rPr>
        <w:t xml:space="preserve">.- </w:t>
      </w:r>
      <w:r w:rsidRPr="00B066F5">
        <w:rPr>
          <w:rFonts w:cs="Times New Roman"/>
          <w:sz w:val="24"/>
          <w:szCs w:val="24"/>
        </w:rPr>
        <w:t xml:space="preserve">CIF/NIF: </w:t>
      </w:r>
    </w:p>
    <w:p w:rsidR="00B066F5" w:rsidRPr="00B066F5" w:rsidRDefault="00B066F5" w:rsidP="00B066F5">
      <w:pPr>
        <w:autoSpaceDE w:val="0"/>
        <w:autoSpaceDN w:val="0"/>
        <w:adjustRightInd w:val="0"/>
        <w:spacing w:after="0" w:line="240" w:lineRule="auto"/>
        <w:rPr>
          <w:rFonts w:cs="Times New Roman"/>
          <w:sz w:val="24"/>
          <w:szCs w:val="24"/>
        </w:rPr>
      </w:pPr>
      <w:r w:rsidRPr="00B066F5">
        <w:rPr>
          <w:rFonts w:cs="Times New Roman"/>
          <w:sz w:val="24"/>
          <w:szCs w:val="24"/>
        </w:rPr>
        <w:t>.- Dirección:</w:t>
      </w:r>
    </w:p>
    <w:p w:rsidR="00B066F5" w:rsidRPr="00B066F5" w:rsidRDefault="00B066F5" w:rsidP="00B066F5">
      <w:pPr>
        <w:autoSpaceDE w:val="0"/>
        <w:autoSpaceDN w:val="0"/>
        <w:adjustRightInd w:val="0"/>
        <w:spacing w:after="0" w:line="240" w:lineRule="auto"/>
        <w:rPr>
          <w:rFonts w:cs="Times New Roman"/>
          <w:sz w:val="24"/>
          <w:szCs w:val="24"/>
        </w:rPr>
      </w:pPr>
      <w:r w:rsidRPr="00B066F5">
        <w:rPr>
          <w:rFonts w:cs="Arial"/>
          <w:sz w:val="24"/>
          <w:szCs w:val="24"/>
        </w:rPr>
        <w:t xml:space="preserve">.- </w:t>
      </w:r>
      <w:r w:rsidRPr="00B066F5">
        <w:rPr>
          <w:rFonts w:cs="Times New Roman"/>
          <w:sz w:val="24"/>
          <w:szCs w:val="24"/>
        </w:rPr>
        <w:t>Código Postal:</w:t>
      </w:r>
    </w:p>
    <w:p w:rsidR="00B066F5" w:rsidRPr="00B066F5" w:rsidRDefault="00B066F5" w:rsidP="00B066F5">
      <w:pPr>
        <w:autoSpaceDE w:val="0"/>
        <w:autoSpaceDN w:val="0"/>
        <w:adjustRightInd w:val="0"/>
        <w:spacing w:after="0" w:line="240" w:lineRule="auto"/>
        <w:rPr>
          <w:rFonts w:cs="Times New Roman"/>
          <w:sz w:val="24"/>
          <w:szCs w:val="24"/>
        </w:rPr>
      </w:pPr>
      <w:r w:rsidRPr="00B066F5">
        <w:rPr>
          <w:rFonts w:cs="Arial"/>
          <w:sz w:val="24"/>
          <w:szCs w:val="24"/>
        </w:rPr>
        <w:t xml:space="preserve">.- </w:t>
      </w:r>
      <w:r w:rsidRPr="00B066F5">
        <w:rPr>
          <w:rFonts w:cs="Times New Roman"/>
          <w:sz w:val="24"/>
          <w:szCs w:val="24"/>
        </w:rPr>
        <w:t>Municipio:</w:t>
      </w:r>
    </w:p>
    <w:p w:rsidR="00B066F5" w:rsidRPr="00B066F5" w:rsidRDefault="00B066F5" w:rsidP="00B066F5">
      <w:pPr>
        <w:autoSpaceDE w:val="0"/>
        <w:autoSpaceDN w:val="0"/>
        <w:adjustRightInd w:val="0"/>
        <w:spacing w:after="0" w:line="240" w:lineRule="auto"/>
        <w:rPr>
          <w:rFonts w:cs="Times New Roman"/>
          <w:sz w:val="24"/>
          <w:szCs w:val="24"/>
        </w:rPr>
      </w:pPr>
      <w:r w:rsidRPr="00B066F5">
        <w:rPr>
          <w:rFonts w:cs="Arial"/>
          <w:sz w:val="24"/>
          <w:szCs w:val="24"/>
        </w:rPr>
        <w:t xml:space="preserve">.- </w:t>
      </w:r>
      <w:r w:rsidRPr="00B066F5">
        <w:rPr>
          <w:rFonts w:cs="Times New Roman"/>
          <w:sz w:val="24"/>
          <w:szCs w:val="24"/>
        </w:rPr>
        <w:t>Provincia:</w:t>
      </w:r>
    </w:p>
    <w:p w:rsidR="00B066F5" w:rsidRPr="00B066F5" w:rsidRDefault="00B066F5" w:rsidP="00B066F5">
      <w:pPr>
        <w:autoSpaceDE w:val="0"/>
        <w:autoSpaceDN w:val="0"/>
        <w:adjustRightInd w:val="0"/>
        <w:spacing w:after="0" w:line="240" w:lineRule="auto"/>
        <w:rPr>
          <w:rFonts w:cs="Times New Roman"/>
          <w:sz w:val="24"/>
          <w:szCs w:val="24"/>
        </w:rPr>
      </w:pPr>
      <w:r w:rsidRPr="00B066F5">
        <w:rPr>
          <w:rFonts w:cs="Arial"/>
          <w:sz w:val="24"/>
          <w:szCs w:val="24"/>
        </w:rPr>
        <w:t xml:space="preserve">.- </w:t>
      </w:r>
      <w:r w:rsidRPr="00B066F5">
        <w:rPr>
          <w:rFonts w:cs="Times New Roman"/>
          <w:sz w:val="24"/>
          <w:szCs w:val="24"/>
        </w:rPr>
        <w:t>Teléfono:</w:t>
      </w:r>
    </w:p>
    <w:p w:rsidR="00B066F5" w:rsidRPr="00B066F5" w:rsidRDefault="00B066F5" w:rsidP="00B066F5">
      <w:pPr>
        <w:autoSpaceDE w:val="0"/>
        <w:autoSpaceDN w:val="0"/>
        <w:adjustRightInd w:val="0"/>
        <w:spacing w:after="0" w:line="240" w:lineRule="auto"/>
        <w:rPr>
          <w:rFonts w:cs="Times New Roman"/>
          <w:sz w:val="24"/>
          <w:szCs w:val="24"/>
        </w:rPr>
      </w:pPr>
      <w:r w:rsidRPr="00B066F5">
        <w:rPr>
          <w:rFonts w:cs="Arial"/>
          <w:sz w:val="24"/>
          <w:szCs w:val="24"/>
        </w:rPr>
        <w:t xml:space="preserve">.- </w:t>
      </w:r>
      <w:r w:rsidRPr="00B066F5">
        <w:rPr>
          <w:rFonts w:cs="Times New Roman"/>
          <w:sz w:val="24"/>
          <w:szCs w:val="24"/>
        </w:rPr>
        <w:t>Email:</w:t>
      </w:r>
    </w:p>
    <w:p w:rsidR="006D4892" w:rsidRPr="003C67BA" w:rsidRDefault="006D4892" w:rsidP="006D4892">
      <w:pPr>
        <w:autoSpaceDE w:val="0"/>
        <w:autoSpaceDN w:val="0"/>
        <w:adjustRightInd w:val="0"/>
        <w:spacing w:after="0" w:line="240" w:lineRule="auto"/>
        <w:rPr>
          <w:rFonts w:cs="Times New Roman"/>
          <w:b/>
          <w:bCs/>
          <w:color w:val="FF0000"/>
          <w:sz w:val="24"/>
          <w:szCs w:val="24"/>
        </w:rPr>
      </w:pPr>
    </w:p>
    <w:p w:rsidR="009933C1" w:rsidRPr="003C67BA" w:rsidRDefault="009933C1" w:rsidP="006D4892">
      <w:pPr>
        <w:autoSpaceDE w:val="0"/>
        <w:autoSpaceDN w:val="0"/>
        <w:adjustRightInd w:val="0"/>
        <w:spacing w:after="0" w:line="240" w:lineRule="auto"/>
        <w:rPr>
          <w:rFonts w:cs="Times New Roman"/>
          <w:b/>
          <w:bCs/>
          <w:color w:val="FF0000"/>
          <w:sz w:val="24"/>
          <w:szCs w:val="24"/>
        </w:rPr>
      </w:pPr>
    </w:p>
    <w:p w:rsidR="006D4892" w:rsidRPr="003C67BA" w:rsidRDefault="006D4892" w:rsidP="006D4892">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cs="Times New Roman"/>
          <w:b/>
          <w:bCs/>
          <w:color w:val="FF0000"/>
          <w:sz w:val="24"/>
          <w:szCs w:val="24"/>
        </w:rPr>
      </w:pPr>
      <w:r w:rsidRPr="003C67BA">
        <w:rPr>
          <w:rFonts w:cs="Times New Roman"/>
          <w:b/>
          <w:bCs/>
          <w:color w:val="FF0000"/>
          <w:sz w:val="24"/>
          <w:szCs w:val="24"/>
        </w:rPr>
        <w:t>3. DATOS DE LA NOTIFICACIÓN:</w:t>
      </w:r>
    </w:p>
    <w:p w:rsidR="009933C1" w:rsidRDefault="009933C1" w:rsidP="006D4892">
      <w:pPr>
        <w:autoSpaceDE w:val="0"/>
        <w:autoSpaceDN w:val="0"/>
        <w:adjustRightInd w:val="0"/>
        <w:spacing w:after="0" w:line="240" w:lineRule="auto"/>
        <w:rPr>
          <w:rFonts w:cs="Arial"/>
          <w:b/>
          <w:sz w:val="24"/>
          <w:szCs w:val="24"/>
        </w:rPr>
      </w:pPr>
    </w:p>
    <w:p w:rsidR="006D4892" w:rsidRPr="006D4892" w:rsidRDefault="006D4892" w:rsidP="006D4892">
      <w:pPr>
        <w:autoSpaceDE w:val="0"/>
        <w:autoSpaceDN w:val="0"/>
        <w:adjustRightInd w:val="0"/>
        <w:spacing w:after="0" w:line="240" w:lineRule="auto"/>
        <w:rPr>
          <w:rFonts w:cs="Arial"/>
          <w:b/>
          <w:sz w:val="24"/>
          <w:szCs w:val="24"/>
        </w:rPr>
      </w:pPr>
      <w:r w:rsidRPr="006D4892">
        <w:rPr>
          <w:rFonts w:cs="Arial"/>
          <w:b/>
          <w:sz w:val="24"/>
          <w:szCs w:val="24"/>
        </w:rPr>
        <w:t>Persona de contacto:</w:t>
      </w:r>
    </w:p>
    <w:p w:rsidR="006D4892" w:rsidRPr="00B066F5" w:rsidRDefault="006D4892" w:rsidP="006D4892">
      <w:pPr>
        <w:autoSpaceDE w:val="0"/>
        <w:autoSpaceDN w:val="0"/>
        <w:adjustRightInd w:val="0"/>
        <w:spacing w:after="0" w:line="240" w:lineRule="auto"/>
        <w:rPr>
          <w:rFonts w:cs="Times New Roman"/>
          <w:sz w:val="24"/>
          <w:szCs w:val="24"/>
        </w:rPr>
      </w:pPr>
      <w:r w:rsidRPr="00B066F5">
        <w:rPr>
          <w:rFonts w:cs="Arial"/>
          <w:sz w:val="24"/>
          <w:szCs w:val="24"/>
        </w:rPr>
        <w:t xml:space="preserve">.- </w:t>
      </w:r>
      <w:r>
        <w:rPr>
          <w:rFonts w:cs="Times New Roman"/>
          <w:sz w:val="24"/>
          <w:szCs w:val="24"/>
        </w:rPr>
        <w:t>Al Solicitante:</w:t>
      </w:r>
    </w:p>
    <w:p w:rsidR="006D4892" w:rsidRPr="00B066F5" w:rsidRDefault="006D4892" w:rsidP="006D4892">
      <w:pPr>
        <w:autoSpaceDE w:val="0"/>
        <w:autoSpaceDN w:val="0"/>
        <w:adjustRightInd w:val="0"/>
        <w:spacing w:after="0" w:line="240" w:lineRule="auto"/>
        <w:rPr>
          <w:rFonts w:cs="Times New Roman"/>
          <w:sz w:val="24"/>
          <w:szCs w:val="24"/>
        </w:rPr>
      </w:pPr>
      <w:r w:rsidRPr="00B066F5">
        <w:rPr>
          <w:rFonts w:cs="Arial"/>
          <w:sz w:val="24"/>
          <w:szCs w:val="24"/>
        </w:rPr>
        <w:t xml:space="preserve">.- </w:t>
      </w:r>
      <w:r>
        <w:rPr>
          <w:rFonts w:cs="Times New Roman"/>
          <w:sz w:val="24"/>
          <w:szCs w:val="24"/>
        </w:rPr>
        <w:t>Al Representante:</w:t>
      </w:r>
      <w:r w:rsidRPr="00B066F5">
        <w:rPr>
          <w:rFonts w:cs="Times New Roman"/>
          <w:sz w:val="24"/>
          <w:szCs w:val="24"/>
        </w:rPr>
        <w:t xml:space="preserve"> </w:t>
      </w:r>
    </w:p>
    <w:p w:rsidR="006D4892" w:rsidRDefault="006D4892" w:rsidP="006D4892">
      <w:pPr>
        <w:autoSpaceDE w:val="0"/>
        <w:autoSpaceDN w:val="0"/>
        <w:adjustRightInd w:val="0"/>
        <w:spacing w:after="0" w:line="240" w:lineRule="auto"/>
        <w:rPr>
          <w:rFonts w:cs="Times New Roman"/>
          <w:sz w:val="24"/>
          <w:szCs w:val="24"/>
        </w:rPr>
      </w:pPr>
    </w:p>
    <w:p w:rsidR="006D4892" w:rsidRPr="006D4892" w:rsidRDefault="006D4892" w:rsidP="006D4892">
      <w:pPr>
        <w:autoSpaceDE w:val="0"/>
        <w:autoSpaceDN w:val="0"/>
        <w:adjustRightInd w:val="0"/>
        <w:spacing w:after="0" w:line="240" w:lineRule="auto"/>
        <w:rPr>
          <w:rFonts w:cs="Arial"/>
          <w:b/>
          <w:sz w:val="24"/>
          <w:szCs w:val="24"/>
        </w:rPr>
      </w:pPr>
      <w:r>
        <w:rPr>
          <w:rFonts w:cs="Arial"/>
          <w:b/>
          <w:sz w:val="24"/>
          <w:szCs w:val="24"/>
        </w:rPr>
        <w:t>Medio preferente de notificación</w:t>
      </w:r>
    </w:p>
    <w:p w:rsidR="006D4892" w:rsidRPr="00B066F5" w:rsidRDefault="006D4892" w:rsidP="006D4892">
      <w:pPr>
        <w:autoSpaceDE w:val="0"/>
        <w:autoSpaceDN w:val="0"/>
        <w:adjustRightInd w:val="0"/>
        <w:spacing w:after="0" w:line="240" w:lineRule="auto"/>
        <w:rPr>
          <w:rFonts w:cs="Times New Roman"/>
          <w:sz w:val="24"/>
          <w:szCs w:val="24"/>
        </w:rPr>
      </w:pPr>
      <w:r w:rsidRPr="00B066F5">
        <w:rPr>
          <w:rFonts w:cs="Arial"/>
          <w:sz w:val="24"/>
          <w:szCs w:val="24"/>
        </w:rPr>
        <w:t xml:space="preserve">.- </w:t>
      </w:r>
      <w:r>
        <w:rPr>
          <w:rFonts w:cs="Times New Roman"/>
          <w:sz w:val="24"/>
          <w:szCs w:val="24"/>
        </w:rPr>
        <w:t>Notificación postal:</w:t>
      </w:r>
    </w:p>
    <w:p w:rsidR="006D4892" w:rsidRPr="00B066F5" w:rsidRDefault="006D4892" w:rsidP="006D4892">
      <w:pPr>
        <w:autoSpaceDE w:val="0"/>
        <w:autoSpaceDN w:val="0"/>
        <w:adjustRightInd w:val="0"/>
        <w:spacing w:after="0" w:line="240" w:lineRule="auto"/>
        <w:rPr>
          <w:rFonts w:cs="Times New Roman"/>
          <w:sz w:val="24"/>
          <w:szCs w:val="24"/>
        </w:rPr>
      </w:pPr>
      <w:r w:rsidRPr="00B066F5">
        <w:rPr>
          <w:rFonts w:cs="Arial"/>
          <w:sz w:val="24"/>
          <w:szCs w:val="24"/>
        </w:rPr>
        <w:t xml:space="preserve">.- </w:t>
      </w:r>
      <w:r>
        <w:rPr>
          <w:rFonts w:cs="Times New Roman"/>
          <w:sz w:val="24"/>
          <w:szCs w:val="24"/>
        </w:rPr>
        <w:t>Notificación electrónica:</w:t>
      </w:r>
      <w:r w:rsidRPr="00B066F5">
        <w:rPr>
          <w:rFonts w:cs="Times New Roman"/>
          <w:sz w:val="24"/>
          <w:szCs w:val="24"/>
        </w:rPr>
        <w:t xml:space="preserve"> </w:t>
      </w:r>
    </w:p>
    <w:p w:rsidR="00247888" w:rsidRDefault="00247888" w:rsidP="00F7636B">
      <w:pPr>
        <w:rPr>
          <w:rFonts w:cs="Arial"/>
          <w:sz w:val="24"/>
          <w:szCs w:val="24"/>
        </w:rPr>
      </w:pPr>
    </w:p>
    <w:p w:rsidR="001F43D2" w:rsidRPr="001F43D2" w:rsidRDefault="006D4892" w:rsidP="006D4892">
      <w:pPr>
        <w:ind w:firstLine="1134"/>
        <w:rPr>
          <w:rFonts w:cs="Arial"/>
          <w:sz w:val="24"/>
          <w:szCs w:val="24"/>
        </w:rPr>
      </w:pPr>
      <w:r>
        <w:rPr>
          <w:rFonts w:cs="Arial"/>
          <w:sz w:val="24"/>
          <w:szCs w:val="24"/>
        </w:rPr>
        <w:t xml:space="preserve">Que al amparo de lo dispuesto en el artículo 72 de la Ley 11/2014, de 4 de diciembre, de Prevención y Protección Ambiental de Aragón, </w:t>
      </w:r>
    </w:p>
    <w:p w:rsidR="001F43D2" w:rsidRDefault="006D4892" w:rsidP="006D4892">
      <w:pPr>
        <w:ind w:firstLine="1134"/>
        <w:rPr>
          <w:rFonts w:cs="Arial"/>
          <w:b/>
          <w:sz w:val="24"/>
          <w:szCs w:val="24"/>
        </w:rPr>
      </w:pPr>
      <w:r w:rsidRPr="006D4892">
        <w:rPr>
          <w:rFonts w:cs="Arial"/>
          <w:b/>
          <w:sz w:val="24"/>
          <w:szCs w:val="24"/>
        </w:rPr>
        <w:t>EXPONGO:</w:t>
      </w:r>
    </w:p>
    <w:p w:rsidR="00247888" w:rsidRDefault="006D4892" w:rsidP="006D4892">
      <w:pPr>
        <w:ind w:firstLine="1134"/>
        <w:rPr>
          <w:rFonts w:cs="Arial"/>
          <w:sz w:val="24"/>
          <w:szCs w:val="24"/>
        </w:rPr>
      </w:pPr>
      <w:r w:rsidRPr="006D4892">
        <w:rPr>
          <w:rFonts w:cs="Arial"/>
          <w:b/>
          <w:sz w:val="24"/>
          <w:szCs w:val="24"/>
        </w:rPr>
        <w:t>PRIMERO.-</w:t>
      </w:r>
      <w:r>
        <w:rPr>
          <w:rFonts w:cs="Arial"/>
          <w:sz w:val="24"/>
          <w:szCs w:val="24"/>
        </w:rPr>
        <w:t xml:space="preserve"> Que se dispone a llevar a cabo la siguiente actuación:</w:t>
      </w:r>
    </w:p>
    <w:p w:rsidR="006D4892" w:rsidRDefault="006D4892" w:rsidP="001009BD">
      <w:pPr>
        <w:ind w:firstLine="1134"/>
        <w:jc w:val="both"/>
        <w:rPr>
          <w:rFonts w:cs="Arial"/>
          <w:sz w:val="24"/>
          <w:szCs w:val="24"/>
        </w:rPr>
      </w:pPr>
      <w:r w:rsidRPr="006B00A0">
        <w:rPr>
          <w:rFonts w:cs="Arial"/>
          <w:b/>
          <w:sz w:val="24"/>
          <w:szCs w:val="24"/>
        </w:rPr>
        <w:lastRenderedPageBreak/>
        <w:t>A.-</w:t>
      </w:r>
      <w:r>
        <w:rPr>
          <w:rFonts w:cs="Arial"/>
          <w:sz w:val="24"/>
          <w:szCs w:val="24"/>
        </w:rPr>
        <w:t xml:space="preserve"> El inicio y desarrollo de las actividades comerciales y servicios realizados a través de establecimiento permanentes de superficie útil de exposición y venta al público no superio</w:t>
      </w:r>
      <w:r w:rsidR="001009BD">
        <w:rPr>
          <w:rFonts w:cs="Arial"/>
          <w:sz w:val="24"/>
          <w:szCs w:val="24"/>
        </w:rPr>
        <w:t>r a 750 metro cuadrados.</w:t>
      </w:r>
    </w:p>
    <w:p w:rsidR="001009BD" w:rsidRDefault="001009BD" w:rsidP="001009BD">
      <w:pPr>
        <w:ind w:firstLine="1134"/>
        <w:jc w:val="both"/>
        <w:rPr>
          <w:rFonts w:cs="Arial"/>
          <w:sz w:val="24"/>
          <w:szCs w:val="24"/>
        </w:rPr>
      </w:pPr>
      <w:r w:rsidRPr="006B00A0">
        <w:rPr>
          <w:rFonts w:cs="Arial"/>
          <w:b/>
          <w:sz w:val="24"/>
          <w:szCs w:val="24"/>
        </w:rPr>
        <w:t>B.-</w:t>
      </w:r>
      <w:r>
        <w:rPr>
          <w:rFonts w:cs="Arial"/>
          <w:sz w:val="24"/>
          <w:szCs w:val="24"/>
        </w:rPr>
        <w:t xml:space="preserve"> La obras ligadas al acondicionamiento de los locales para desempeñar la actividad comercial, cuando no requieran la redacción de un proyecto de obra, de conformidad con el artículo 2.2. </w:t>
      </w:r>
      <w:proofErr w:type="gramStart"/>
      <w:r>
        <w:rPr>
          <w:rFonts w:cs="Arial"/>
          <w:sz w:val="24"/>
          <w:szCs w:val="24"/>
        </w:rPr>
        <w:t>de</w:t>
      </w:r>
      <w:proofErr w:type="gramEnd"/>
      <w:r>
        <w:rPr>
          <w:rFonts w:cs="Arial"/>
          <w:sz w:val="24"/>
          <w:szCs w:val="24"/>
        </w:rPr>
        <w:t xml:space="preserve"> la Ley 38/1999, de 5 de noviembre, de Ordenación de la Edificación.</w:t>
      </w:r>
    </w:p>
    <w:p w:rsidR="001F43D2" w:rsidRPr="003C67BA" w:rsidRDefault="001009BD" w:rsidP="003C67BA">
      <w:pPr>
        <w:ind w:firstLine="1134"/>
        <w:jc w:val="both"/>
        <w:rPr>
          <w:rFonts w:cs="Arial"/>
          <w:sz w:val="24"/>
          <w:szCs w:val="24"/>
        </w:rPr>
      </w:pPr>
      <w:r w:rsidRPr="006B00A0">
        <w:rPr>
          <w:rFonts w:cs="Arial"/>
          <w:b/>
          <w:sz w:val="24"/>
          <w:szCs w:val="24"/>
        </w:rPr>
        <w:t>C.-</w:t>
      </w:r>
      <w:r>
        <w:rPr>
          <w:rFonts w:cs="Arial"/>
          <w:sz w:val="24"/>
          <w:szCs w:val="24"/>
        </w:rPr>
        <w:t xml:space="preserve"> El inicio y desarrollo de las actividades no sujetas a licencia de actividad clasificada, por no tener la consideración de molestas, insalubres, nocivas para el medio ambiente o peligrosas</w:t>
      </w:r>
      <w:r w:rsidR="006B00A0">
        <w:rPr>
          <w:rFonts w:cs="Arial"/>
          <w:sz w:val="24"/>
          <w:szCs w:val="24"/>
        </w:rPr>
        <w:t>.</w:t>
      </w:r>
    </w:p>
    <w:p w:rsidR="001F43D2" w:rsidRPr="003C67BA" w:rsidRDefault="001009BD" w:rsidP="006B00A0">
      <w:pPr>
        <w:ind w:firstLine="1134"/>
        <w:rPr>
          <w:rFonts w:cs="Arial"/>
          <w:sz w:val="24"/>
          <w:szCs w:val="24"/>
        </w:rPr>
      </w:pPr>
      <w:r>
        <w:rPr>
          <w:rFonts w:cs="Arial"/>
          <w:b/>
          <w:sz w:val="24"/>
          <w:szCs w:val="24"/>
        </w:rPr>
        <w:t>SEGUNDO</w:t>
      </w:r>
      <w:r w:rsidRPr="006D4892">
        <w:rPr>
          <w:rFonts w:cs="Arial"/>
          <w:b/>
          <w:sz w:val="24"/>
          <w:szCs w:val="24"/>
        </w:rPr>
        <w:t>.-</w:t>
      </w:r>
      <w:r>
        <w:rPr>
          <w:rFonts w:cs="Arial"/>
          <w:sz w:val="24"/>
          <w:szCs w:val="24"/>
        </w:rPr>
        <w:t xml:space="preserve"> Que dichas actuaciones se llevará a cabo en</w:t>
      </w:r>
      <w:r w:rsidR="006B00A0">
        <w:rPr>
          <w:rFonts w:cs="Arial"/>
          <w:sz w:val="24"/>
          <w:szCs w:val="24"/>
        </w:rPr>
        <w:t>:</w:t>
      </w:r>
    </w:p>
    <w:p w:rsidR="006B00A0" w:rsidRDefault="006B00A0" w:rsidP="006B00A0">
      <w:pPr>
        <w:ind w:firstLine="1134"/>
        <w:rPr>
          <w:rFonts w:cs="Arial"/>
          <w:sz w:val="24"/>
          <w:szCs w:val="24"/>
        </w:rPr>
      </w:pPr>
      <w:r>
        <w:rPr>
          <w:rFonts w:cs="Arial"/>
          <w:b/>
          <w:sz w:val="24"/>
          <w:szCs w:val="24"/>
        </w:rPr>
        <w:t>TERCERO</w:t>
      </w:r>
      <w:r w:rsidRPr="006D4892">
        <w:rPr>
          <w:rFonts w:cs="Arial"/>
          <w:b/>
          <w:sz w:val="24"/>
          <w:szCs w:val="24"/>
        </w:rPr>
        <w:t>.-</w:t>
      </w:r>
      <w:r>
        <w:rPr>
          <w:rFonts w:cs="Arial"/>
          <w:sz w:val="24"/>
          <w:szCs w:val="24"/>
        </w:rPr>
        <w:t xml:space="preserve"> Que se dispone de la siguiente documentación:</w:t>
      </w:r>
    </w:p>
    <w:p w:rsidR="00247888" w:rsidRPr="003C67BA" w:rsidRDefault="006B00A0" w:rsidP="006B00A0">
      <w:pPr>
        <w:ind w:firstLine="1134"/>
        <w:rPr>
          <w:rFonts w:cs="Arial"/>
          <w:sz w:val="20"/>
          <w:szCs w:val="20"/>
        </w:rPr>
      </w:pPr>
      <w:r w:rsidRPr="003C67BA">
        <w:rPr>
          <w:rFonts w:cs="Arial"/>
          <w:b/>
          <w:sz w:val="20"/>
          <w:szCs w:val="20"/>
        </w:rPr>
        <w:t>A.-</w:t>
      </w:r>
      <w:r w:rsidRPr="003C67BA">
        <w:rPr>
          <w:rFonts w:cs="Arial"/>
          <w:sz w:val="20"/>
          <w:szCs w:val="20"/>
        </w:rPr>
        <w:t xml:space="preserve"> El inicio y desarrollo de las actividades comerciales y servicios</w:t>
      </w:r>
    </w:p>
    <w:p w:rsidR="00247888" w:rsidRPr="003C67BA" w:rsidRDefault="006B00A0" w:rsidP="006B00A0">
      <w:pPr>
        <w:ind w:left="1134" w:right="707"/>
        <w:jc w:val="both"/>
        <w:rPr>
          <w:rFonts w:cs="Arial"/>
          <w:sz w:val="20"/>
          <w:szCs w:val="20"/>
        </w:rPr>
      </w:pPr>
      <w:r w:rsidRPr="003C67BA">
        <w:rPr>
          <w:rFonts w:cs="Arial"/>
          <w:sz w:val="20"/>
          <w:szCs w:val="20"/>
        </w:rPr>
        <w:t>I.- Modelo de Declaración Responsable</w:t>
      </w:r>
      <w:r w:rsidR="00040420" w:rsidRPr="003C67BA">
        <w:rPr>
          <w:rFonts w:cs="Arial"/>
          <w:sz w:val="20"/>
          <w:szCs w:val="20"/>
        </w:rPr>
        <w:t xml:space="preserve"> normalizado</w:t>
      </w:r>
      <w:r w:rsidRPr="003C67BA">
        <w:rPr>
          <w:rFonts w:cs="Arial"/>
          <w:sz w:val="20"/>
          <w:szCs w:val="20"/>
        </w:rPr>
        <w:t>.</w:t>
      </w:r>
    </w:p>
    <w:p w:rsidR="006B00A0" w:rsidRPr="003C67BA" w:rsidRDefault="006B00A0" w:rsidP="006B00A0">
      <w:pPr>
        <w:ind w:left="1134" w:right="707"/>
        <w:jc w:val="both"/>
        <w:rPr>
          <w:rFonts w:cs="Arial"/>
          <w:sz w:val="20"/>
          <w:szCs w:val="20"/>
        </w:rPr>
      </w:pPr>
      <w:r w:rsidRPr="003C67BA">
        <w:rPr>
          <w:rFonts w:cs="Arial"/>
          <w:sz w:val="20"/>
          <w:szCs w:val="20"/>
        </w:rPr>
        <w:t>II.- Fotocopia del CIF o DNI según el titular sea persona jurídica o física, respectivamente.</w:t>
      </w:r>
    </w:p>
    <w:p w:rsidR="006B00A0" w:rsidRPr="003C67BA" w:rsidRDefault="006B00A0" w:rsidP="006B00A0">
      <w:pPr>
        <w:ind w:left="1134" w:right="707"/>
        <w:jc w:val="both"/>
        <w:rPr>
          <w:rFonts w:cs="Arial"/>
          <w:sz w:val="20"/>
          <w:szCs w:val="20"/>
        </w:rPr>
      </w:pPr>
      <w:r w:rsidRPr="003C67BA">
        <w:rPr>
          <w:rFonts w:cs="Arial"/>
          <w:sz w:val="20"/>
          <w:szCs w:val="20"/>
        </w:rPr>
        <w:t>III.- Declaración,  (en el caso de no estar de dado de alta en el IAE y no ejercer la actividad), que recogerá el epígrafe(s) en el que se encuadrará o copia del alta en el mismo si ya ejerce la actividad, o de alta en el Censo.</w:t>
      </w:r>
    </w:p>
    <w:p w:rsidR="006B00A0" w:rsidRPr="003C67BA" w:rsidRDefault="006B00A0" w:rsidP="006B00A0">
      <w:pPr>
        <w:ind w:left="1134" w:right="707"/>
        <w:jc w:val="both"/>
        <w:rPr>
          <w:rFonts w:cs="Arial"/>
          <w:sz w:val="20"/>
          <w:szCs w:val="20"/>
        </w:rPr>
      </w:pPr>
      <w:r w:rsidRPr="003C67BA">
        <w:rPr>
          <w:rFonts w:cs="Arial"/>
          <w:sz w:val="20"/>
          <w:szCs w:val="20"/>
        </w:rPr>
        <w:t>IV.- Certificado final de obra y de instalación (en su caso) emitido por técnico competente (visado por el correspondiente Colegio Profesional en los supuestos de obra nueva o modificación del uso característico del edificio.</w:t>
      </w:r>
    </w:p>
    <w:p w:rsidR="006B00A0" w:rsidRPr="003C67BA" w:rsidRDefault="006B00A0" w:rsidP="006B00A0">
      <w:pPr>
        <w:ind w:left="1134" w:right="707"/>
        <w:jc w:val="both"/>
        <w:rPr>
          <w:rFonts w:cs="Arial"/>
          <w:sz w:val="20"/>
          <w:szCs w:val="20"/>
        </w:rPr>
      </w:pPr>
      <w:r w:rsidRPr="003C67BA">
        <w:rPr>
          <w:rFonts w:cs="Arial"/>
          <w:sz w:val="20"/>
          <w:szCs w:val="20"/>
        </w:rPr>
        <w:t>V.- Planos actualizados y visados si se han realizado modificaciones.</w:t>
      </w:r>
    </w:p>
    <w:p w:rsidR="006B00A0" w:rsidRPr="003C67BA" w:rsidRDefault="006B00A0" w:rsidP="006B00A0">
      <w:pPr>
        <w:ind w:left="1134" w:right="707"/>
        <w:jc w:val="both"/>
        <w:rPr>
          <w:rFonts w:cs="Arial"/>
          <w:sz w:val="20"/>
          <w:szCs w:val="20"/>
        </w:rPr>
      </w:pPr>
      <w:r w:rsidRPr="003C67BA">
        <w:rPr>
          <w:rFonts w:cs="Arial"/>
          <w:sz w:val="20"/>
          <w:szCs w:val="20"/>
        </w:rPr>
        <w:t>VI.-  Boletín del Instalador y Certificado de puesta en servicio por la Diputación General de Aragón de la instalación eléctrica.</w:t>
      </w:r>
    </w:p>
    <w:p w:rsidR="006B00A0" w:rsidRPr="003C67BA" w:rsidRDefault="006B00A0" w:rsidP="006B00A0">
      <w:pPr>
        <w:ind w:left="1134" w:right="707"/>
        <w:jc w:val="both"/>
        <w:rPr>
          <w:rFonts w:cs="Arial"/>
          <w:sz w:val="20"/>
          <w:szCs w:val="20"/>
        </w:rPr>
      </w:pPr>
      <w:r w:rsidRPr="003C67BA">
        <w:rPr>
          <w:rFonts w:cs="Arial"/>
          <w:sz w:val="20"/>
          <w:szCs w:val="20"/>
        </w:rPr>
        <w:t>VII.- Certificado de Homologación de los elementos, materiales o instalaciones utilizados en su caso en la obra emitidos por la empresa instaladora.</w:t>
      </w:r>
    </w:p>
    <w:p w:rsidR="006B00A0" w:rsidRPr="003C67BA" w:rsidRDefault="006B00A0" w:rsidP="006B00A0">
      <w:pPr>
        <w:ind w:left="1134" w:right="707"/>
        <w:jc w:val="both"/>
        <w:rPr>
          <w:rFonts w:cs="Arial"/>
          <w:sz w:val="20"/>
          <w:szCs w:val="20"/>
        </w:rPr>
      </w:pPr>
      <w:r w:rsidRPr="003C67BA">
        <w:rPr>
          <w:rFonts w:cs="Arial"/>
          <w:sz w:val="20"/>
          <w:szCs w:val="20"/>
        </w:rPr>
        <w:t xml:space="preserve">VIII.- Certificados de cumplimiento de la Ordenanza Municipal de Ruidos y Vibraciones. </w:t>
      </w:r>
    </w:p>
    <w:p w:rsidR="006B00A0" w:rsidRPr="003C67BA" w:rsidRDefault="006B00A0" w:rsidP="006B00A0">
      <w:pPr>
        <w:ind w:left="1134" w:right="707"/>
        <w:jc w:val="both"/>
        <w:rPr>
          <w:rFonts w:cs="Arial"/>
          <w:sz w:val="20"/>
          <w:szCs w:val="20"/>
        </w:rPr>
      </w:pPr>
      <w:r w:rsidRPr="003C67BA">
        <w:rPr>
          <w:rFonts w:cs="Arial"/>
          <w:sz w:val="20"/>
          <w:szCs w:val="20"/>
        </w:rPr>
        <w:t>IX.- Acta de comunicación a los trabajadores o sus representantes de haber solicitado la licencia de inicio de Actividad.</w:t>
      </w:r>
    </w:p>
    <w:p w:rsidR="006B00A0" w:rsidRPr="003C67BA" w:rsidRDefault="006B00A0" w:rsidP="006B00A0">
      <w:pPr>
        <w:ind w:left="1134" w:right="707"/>
        <w:jc w:val="both"/>
        <w:rPr>
          <w:rFonts w:cs="Arial"/>
          <w:sz w:val="20"/>
          <w:szCs w:val="20"/>
        </w:rPr>
      </w:pPr>
      <w:r w:rsidRPr="003C67BA">
        <w:rPr>
          <w:rFonts w:cs="Arial"/>
          <w:sz w:val="20"/>
          <w:szCs w:val="20"/>
        </w:rPr>
        <w:t>X.- Impreso de Autoliquidación de tributos, según proceda:</w:t>
      </w:r>
    </w:p>
    <w:p w:rsidR="006B00A0" w:rsidRPr="003C67BA" w:rsidRDefault="006B00A0" w:rsidP="006B00A0">
      <w:pPr>
        <w:ind w:left="1418" w:right="707"/>
        <w:jc w:val="both"/>
        <w:rPr>
          <w:rFonts w:cs="Arial"/>
          <w:sz w:val="20"/>
          <w:szCs w:val="20"/>
        </w:rPr>
      </w:pPr>
      <w:r w:rsidRPr="003C67BA">
        <w:rPr>
          <w:rFonts w:cs="Arial"/>
          <w:sz w:val="20"/>
          <w:szCs w:val="20"/>
        </w:rPr>
        <w:t>a) Impuesto sobre Construcciones, Instalaciones y Obras.</w:t>
      </w:r>
    </w:p>
    <w:p w:rsidR="006B00A0" w:rsidRPr="003C67BA" w:rsidRDefault="006B00A0" w:rsidP="006B00A0">
      <w:pPr>
        <w:ind w:left="1418" w:right="707"/>
        <w:jc w:val="both"/>
        <w:rPr>
          <w:rFonts w:cs="Arial"/>
          <w:sz w:val="20"/>
          <w:szCs w:val="20"/>
        </w:rPr>
      </w:pPr>
      <w:r w:rsidRPr="003C67BA">
        <w:rPr>
          <w:rFonts w:cs="Arial"/>
          <w:sz w:val="20"/>
          <w:szCs w:val="20"/>
        </w:rPr>
        <w:t>b) Tasas por utilización privativa o aprovechamiento especial del dominio público local.</w:t>
      </w:r>
    </w:p>
    <w:p w:rsidR="006B00A0" w:rsidRPr="003C67BA" w:rsidRDefault="006B00A0" w:rsidP="006B00A0">
      <w:pPr>
        <w:ind w:left="1418" w:right="707"/>
        <w:jc w:val="both"/>
        <w:rPr>
          <w:rFonts w:cs="Arial"/>
          <w:sz w:val="20"/>
          <w:szCs w:val="20"/>
        </w:rPr>
      </w:pPr>
      <w:r w:rsidRPr="003C67BA">
        <w:rPr>
          <w:rFonts w:cs="Arial"/>
          <w:sz w:val="20"/>
          <w:szCs w:val="20"/>
        </w:rPr>
        <w:t>c) Autoliquidación de la tasa por la realización de las actividades administrativas de control.</w:t>
      </w:r>
    </w:p>
    <w:p w:rsidR="006B00A0" w:rsidRPr="003C67BA" w:rsidRDefault="006B00A0" w:rsidP="006B00A0">
      <w:pPr>
        <w:ind w:left="1418" w:right="707"/>
        <w:jc w:val="both"/>
        <w:rPr>
          <w:rFonts w:cs="Arial"/>
          <w:sz w:val="20"/>
          <w:szCs w:val="20"/>
        </w:rPr>
      </w:pPr>
      <w:r w:rsidRPr="003C67BA">
        <w:rPr>
          <w:rFonts w:cs="Arial"/>
          <w:sz w:val="20"/>
          <w:szCs w:val="20"/>
        </w:rPr>
        <w:t>d) Garantía por Gestión de Residuos de la Construcción.</w:t>
      </w:r>
    </w:p>
    <w:p w:rsidR="006B00A0" w:rsidRPr="006B00A0" w:rsidRDefault="006B00A0" w:rsidP="006B00A0">
      <w:pPr>
        <w:ind w:left="1418" w:right="707"/>
        <w:jc w:val="both"/>
        <w:rPr>
          <w:rFonts w:cs="Arial"/>
        </w:rPr>
      </w:pPr>
    </w:p>
    <w:p w:rsidR="006B00A0" w:rsidRDefault="006B00A0" w:rsidP="006B00A0">
      <w:pPr>
        <w:ind w:firstLine="1134"/>
        <w:jc w:val="both"/>
        <w:rPr>
          <w:rFonts w:cs="Arial"/>
          <w:sz w:val="24"/>
          <w:szCs w:val="24"/>
        </w:rPr>
      </w:pPr>
      <w:r w:rsidRPr="006B00A0">
        <w:rPr>
          <w:rFonts w:cs="Arial"/>
          <w:b/>
          <w:sz w:val="24"/>
          <w:szCs w:val="24"/>
        </w:rPr>
        <w:lastRenderedPageBreak/>
        <w:t>B.-</w:t>
      </w:r>
      <w:r>
        <w:rPr>
          <w:rFonts w:cs="Arial"/>
          <w:sz w:val="24"/>
          <w:szCs w:val="24"/>
        </w:rPr>
        <w:t xml:space="preserve"> La obras ligadas al acondicionamiento de los locales para desempeñar la actividad comercial, cuando no requieran la redacción de un proyecto de obra, de conformidad con el artículo 2.2. </w:t>
      </w:r>
      <w:proofErr w:type="gramStart"/>
      <w:r>
        <w:rPr>
          <w:rFonts w:cs="Arial"/>
          <w:sz w:val="24"/>
          <w:szCs w:val="24"/>
        </w:rPr>
        <w:t>de</w:t>
      </w:r>
      <w:proofErr w:type="gramEnd"/>
      <w:r>
        <w:rPr>
          <w:rFonts w:cs="Arial"/>
          <w:sz w:val="24"/>
          <w:szCs w:val="24"/>
        </w:rPr>
        <w:t xml:space="preserve"> la Ley 38/1999, de 5 de noviembre, de Ordenación de la Edificación.</w:t>
      </w:r>
    </w:p>
    <w:p w:rsidR="006B00A0" w:rsidRPr="003C67BA" w:rsidRDefault="006B00A0" w:rsidP="006B00A0">
      <w:pPr>
        <w:ind w:left="1134" w:right="707"/>
        <w:jc w:val="both"/>
        <w:rPr>
          <w:rFonts w:cs="Arial"/>
          <w:sz w:val="20"/>
          <w:szCs w:val="20"/>
        </w:rPr>
      </w:pPr>
      <w:r w:rsidRPr="003C67BA">
        <w:rPr>
          <w:rFonts w:cs="Arial"/>
          <w:sz w:val="20"/>
          <w:szCs w:val="20"/>
        </w:rPr>
        <w:t>I.- Modelo de Declaración Responsable</w:t>
      </w:r>
      <w:r w:rsidR="00040420" w:rsidRPr="003C67BA">
        <w:rPr>
          <w:rFonts w:cs="Arial"/>
          <w:sz w:val="20"/>
          <w:szCs w:val="20"/>
        </w:rPr>
        <w:t xml:space="preserve"> normalizado</w:t>
      </w:r>
      <w:r w:rsidRPr="003C67BA">
        <w:rPr>
          <w:rFonts w:cs="Arial"/>
          <w:sz w:val="20"/>
          <w:szCs w:val="20"/>
        </w:rPr>
        <w:t>.</w:t>
      </w:r>
    </w:p>
    <w:p w:rsidR="006B00A0" w:rsidRPr="003C67BA" w:rsidRDefault="006B00A0" w:rsidP="006B00A0">
      <w:pPr>
        <w:ind w:left="1134" w:right="707"/>
        <w:jc w:val="both"/>
        <w:rPr>
          <w:rFonts w:cs="Arial"/>
          <w:sz w:val="20"/>
          <w:szCs w:val="20"/>
        </w:rPr>
      </w:pPr>
      <w:r w:rsidRPr="003C67BA">
        <w:rPr>
          <w:rFonts w:cs="Arial"/>
          <w:sz w:val="20"/>
          <w:szCs w:val="20"/>
        </w:rPr>
        <w:t>II.- Fotocopia del CIF o DNI según el titular sea persona jurídica o física, respectivamente.</w:t>
      </w:r>
    </w:p>
    <w:p w:rsidR="00040420" w:rsidRPr="003C67BA" w:rsidRDefault="00040420" w:rsidP="006B00A0">
      <w:pPr>
        <w:ind w:left="1134" w:right="707"/>
        <w:jc w:val="both"/>
        <w:rPr>
          <w:rFonts w:cs="Arial"/>
          <w:sz w:val="20"/>
          <w:szCs w:val="20"/>
        </w:rPr>
      </w:pPr>
      <w:r w:rsidRPr="003C67BA">
        <w:rPr>
          <w:rFonts w:cs="Arial"/>
          <w:sz w:val="20"/>
          <w:szCs w:val="20"/>
        </w:rPr>
        <w:t>III.- Informes o certificaciones, expedidos por técnico/s competente/s, acreditativos del cumplimiento de la normativa de obligada observancia durante el desarrollo de la actividad.</w:t>
      </w:r>
    </w:p>
    <w:p w:rsidR="00040420" w:rsidRPr="003C67BA" w:rsidRDefault="00040420" w:rsidP="006B00A0">
      <w:pPr>
        <w:ind w:left="1134" w:right="707"/>
        <w:jc w:val="both"/>
        <w:rPr>
          <w:rFonts w:cs="Arial"/>
          <w:sz w:val="20"/>
          <w:szCs w:val="20"/>
        </w:rPr>
      </w:pPr>
      <w:r w:rsidRPr="003C67BA">
        <w:rPr>
          <w:rFonts w:cs="Arial"/>
          <w:sz w:val="20"/>
          <w:szCs w:val="20"/>
        </w:rPr>
        <w:t>IV.- Contrato en vigor para el mantenimiento de las instalaciones de protección contra incendios.-</w:t>
      </w:r>
    </w:p>
    <w:p w:rsidR="00040420" w:rsidRPr="003C67BA" w:rsidRDefault="00040420" w:rsidP="006B00A0">
      <w:pPr>
        <w:ind w:left="1134" w:right="707"/>
        <w:jc w:val="both"/>
        <w:rPr>
          <w:rFonts w:cs="Arial"/>
          <w:sz w:val="20"/>
          <w:szCs w:val="20"/>
        </w:rPr>
      </w:pPr>
      <w:r w:rsidRPr="003C67BA">
        <w:rPr>
          <w:rFonts w:cs="Arial"/>
          <w:sz w:val="20"/>
          <w:szCs w:val="20"/>
        </w:rPr>
        <w:t xml:space="preserve">V.- Póliza de Responsabilidad civil vigente u otro seguro equivalente </w:t>
      </w:r>
    </w:p>
    <w:p w:rsidR="003D4EE6" w:rsidRPr="003C67BA" w:rsidRDefault="003D4EE6" w:rsidP="003D4EE6">
      <w:pPr>
        <w:ind w:left="1134" w:right="707"/>
        <w:jc w:val="both"/>
        <w:rPr>
          <w:rFonts w:cs="Arial"/>
          <w:sz w:val="20"/>
          <w:szCs w:val="20"/>
        </w:rPr>
      </w:pPr>
      <w:r w:rsidRPr="003C67BA">
        <w:rPr>
          <w:rFonts w:cs="Arial"/>
          <w:sz w:val="20"/>
          <w:szCs w:val="20"/>
        </w:rPr>
        <w:t>VI. A.- En el supuesto de que el local no cuenta con licencia/ declaración responsable de primera ocupación o de que se halle en situación en una edificación preexistente no adaptada a la legalidad vigente:</w:t>
      </w:r>
    </w:p>
    <w:p w:rsidR="006B00A0" w:rsidRPr="003C67BA" w:rsidRDefault="003D4EE6" w:rsidP="003D4EE6">
      <w:pPr>
        <w:pStyle w:val="Prrafodelista"/>
        <w:numPr>
          <w:ilvl w:val="0"/>
          <w:numId w:val="2"/>
        </w:numPr>
        <w:ind w:right="707"/>
        <w:jc w:val="both"/>
        <w:rPr>
          <w:rFonts w:cs="Arial"/>
          <w:sz w:val="20"/>
          <w:szCs w:val="20"/>
        </w:rPr>
      </w:pPr>
      <w:r w:rsidRPr="003C67BA">
        <w:rPr>
          <w:rFonts w:cs="Arial"/>
          <w:sz w:val="20"/>
          <w:szCs w:val="20"/>
        </w:rPr>
        <w:t>Certificación expedida por técnico competente acreditativa de la antigüedad del inmueble, en el que se avale que el local objeto de la actividad cuenta, en su  estado actual, con una antigüedad igual o superior a cuatro años.</w:t>
      </w:r>
    </w:p>
    <w:p w:rsidR="003D4EE6" w:rsidRPr="003C67BA" w:rsidRDefault="003D4EE6" w:rsidP="003D4EE6">
      <w:pPr>
        <w:pStyle w:val="Prrafodelista"/>
        <w:ind w:left="1494" w:right="707"/>
        <w:jc w:val="both"/>
        <w:rPr>
          <w:rFonts w:cs="Arial"/>
          <w:sz w:val="20"/>
          <w:szCs w:val="20"/>
        </w:rPr>
      </w:pPr>
    </w:p>
    <w:p w:rsidR="003D4EE6" w:rsidRPr="003C67BA" w:rsidRDefault="003D4EE6" w:rsidP="003D4EE6">
      <w:pPr>
        <w:pStyle w:val="Prrafodelista"/>
        <w:numPr>
          <w:ilvl w:val="0"/>
          <w:numId w:val="2"/>
        </w:numPr>
        <w:ind w:right="707"/>
        <w:jc w:val="both"/>
        <w:rPr>
          <w:rFonts w:cs="Arial"/>
          <w:sz w:val="20"/>
          <w:szCs w:val="20"/>
        </w:rPr>
      </w:pPr>
      <w:r w:rsidRPr="003C67BA">
        <w:rPr>
          <w:rFonts w:cs="Arial"/>
          <w:sz w:val="20"/>
          <w:szCs w:val="20"/>
        </w:rPr>
        <w:t xml:space="preserve">Certificación expedida por técnico competente acreditativa de la seguridad estructural del edificio del local, en el que se haga constar expresamente que se cumple el requisito básico sobre la materia enunciada en el artículo 3 de la Ley 38/199, de 5 de noviembre, de Ordenación de la Edificación. </w:t>
      </w:r>
    </w:p>
    <w:p w:rsidR="003D4EE6" w:rsidRPr="003C67BA" w:rsidRDefault="003D4EE6" w:rsidP="003D4EE6">
      <w:pPr>
        <w:ind w:left="1134" w:right="707"/>
        <w:jc w:val="both"/>
        <w:rPr>
          <w:rFonts w:cs="Arial"/>
          <w:sz w:val="20"/>
          <w:szCs w:val="20"/>
        </w:rPr>
      </w:pPr>
      <w:r w:rsidRPr="003C67BA">
        <w:rPr>
          <w:rFonts w:cs="Arial"/>
          <w:sz w:val="20"/>
          <w:szCs w:val="20"/>
        </w:rPr>
        <w:t>VI.B.- En el supuesto de que el inicio o desarrollo de la actividad esté sujeta a autorizaciones sectoriales:</w:t>
      </w:r>
    </w:p>
    <w:p w:rsidR="003D4EE6" w:rsidRPr="003C67BA" w:rsidRDefault="003D4EE6" w:rsidP="003D4EE6">
      <w:pPr>
        <w:pStyle w:val="Prrafodelista"/>
        <w:numPr>
          <w:ilvl w:val="0"/>
          <w:numId w:val="2"/>
        </w:numPr>
        <w:ind w:right="707"/>
        <w:jc w:val="both"/>
        <w:rPr>
          <w:rFonts w:cs="Arial"/>
          <w:sz w:val="20"/>
          <w:szCs w:val="20"/>
        </w:rPr>
      </w:pPr>
      <w:r w:rsidRPr="003C67BA">
        <w:rPr>
          <w:rFonts w:cs="Arial"/>
          <w:sz w:val="20"/>
          <w:szCs w:val="20"/>
        </w:rPr>
        <w:t>Autorizaciones sectoriales o títulos habilitantes equivalente que sean exigidos.</w:t>
      </w:r>
    </w:p>
    <w:p w:rsidR="003D4EE6" w:rsidRPr="003C67BA" w:rsidRDefault="003D4EE6" w:rsidP="003D4EE6">
      <w:pPr>
        <w:ind w:left="1134" w:right="707"/>
        <w:jc w:val="both"/>
        <w:rPr>
          <w:rFonts w:cs="Arial"/>
          <w:sz w:val="20"/>
          <w:szCs w:val="20"/>
        </w:rPr>
      </w:pPr>
      <w:r w:rsidRPr="003C67BA">
        <w:rPr>
          <w:rFonts w:cs="Arial"/>
          <w:sz w:val="20"/>
          <w:szCs w:val="20"/>
        </w:rPr>
        <w:t>VII.- Impreso de Autoliquidación de tributos, según proceda:</w:t>
      </w:r>
    </w:p>
    <w:p w:rsidR="003D4EE6" w:rsidRPr="003C67BA" w:rsidRDefault="003D4EE6" w:rsidP="003D4EE6">
      <w:pPr>
        <w:ind w:left="1418" w:right="707"/>
        <w:jc w:val="both"/>
        <w:rPr>
          <w:rFonts w:cs="Arial"/>
          <w:sz w:val="20"/>
          <w:szCs w:val="20"/>
        </w:rPr>
      </w:pPr>
      <w:r w:rsidRPr="003C67BA">
        <w:rPr>
          <w:rFonts w:cs="Arial"/>
          <w:sz w:val="20"/>
          <w:szCs w:val="20"/>
        </w:rPr>
        <w:t>a) Impuesto sobre Construcciones, Instalaciones y Obras.</w:t>
      </w:r>
    </w:p>
    <w:p w:rsidR="003D4EE6" w:rsidRPr="003C67BA" w:rsidRDefault="003D4EE6" w:rsidP="003D4EE6">
      <w:pPr>
        <w:ind w:left="1418" w:right="707"/>
        <w:jc w:val="both"/>
        <w:rPr>
          <w:rFonts w:cs="Arial"/>
          <w:sz w:val="20"/>
          <w:szCs w:val="20"/>
        </w:rPr>
      </w:pPr>
      <w:r w:rsidRPr="003C67BA">
        <w:rPr>
          <w:rFonts w:cs="Arial"/>
          <w:sz w:val="20"/>
          <w:szCs w:val="20"/>
        </w:rPr>
        <w:t>b) Tasas por la ocupación del domino público para la ejecución de las obras de acondicionamiento del local.</w:t>
      </w:r>
    </w:p>
    <w:p w:rsidR="003D4EE6" w:rsidRPr="003C67BA" w:rsidRDefault="003D4EE6" w:rsidP="003D4EE6">
      <w:pPr>
        <w:ind w:left="1418" w:right="707"/>
        <w:jc w:val="both"/>
        <w:rPr>
          <w:rFonts w:cs="Arial"/>
          <w:sz w:val="20"/>
          <w:szCs w:val="20"/>
        </w:rPr>
      </w:pPr>
      <w:r w:rsidRPr="003C67BA">
        <w:rPr>
          <w:rFonts w:cs="Arial"/>
          <w:sz w:val="20"/>
          <w:szCs w:val="20"/>
        </w:rPr>
        <w:t>c) Autoliquidación de la tasa por la realización de las actividades administrativas de control.</w:t>
      </w:r>
    </w:p>
    <w:p w:rsidR="003D4EE6" w:rsidRPr="003C67BA" w:rsidRDefault="003D4EE6" w:rsidP="003C67BA">
      <w:pPr>
        <w:ind w:left="1418" w:right="707"/>
        <w:jc w:val="both"/>
        <w:rPr>
          <w:rFonts w:cs="Arial"/>
          <w:sz w:val="20"/>
          <w:szCs w:val="20"/>
        </w:rPr>
      </w:pPr>
      <w:r w:rsidRPr="003C67BA">
        <w:rPr>
          <w:rFonts w:cs="Arial"/>
          <w:sz w:val="20"/>
          <w:szCs w:val="20"/>
        </w:rPr>
        <w:t>d) Justificante  de alta en la tasa de recogida de basuras.</w:t>
      </w:r>
    </w:p>
    <w:p w:rsidR="003D4EE6" w:rsidRPr="006B00A0" w:rsidRDefault="003D4EE6" w:rsidP="003D4EE6">
      <w:pPr>
        <w:ind w:firstLine="1134"/>
        <w:jc w:val="both"/>
        <w:rPr>
          <w:rFonts w:cs="Arial"/>
          <w:sz w:val="24"/>
          <w:szCs w:val="24"/>
        </w:rPr>
      </w:pPr>
      <w:r w:rsidRPr="006B00A0">
        <w:rPr>
          <w:rFonts w:cs="Arial"/>
          <w:b/>
          <w:sz w:val="24"/>
          <w:szCs w:val="24"/>
        </w:rPr>
        <w:t>C.-</w:t>
      </w:r>
      <w:r>
        <w:rPr>
          <w:rFonts w:cs="Arial"/>
          <w:sz w:val="24"/>
          <w:szCs w:val="24"/>
        </w:rPr>
        <w:t xml:space="preserve"> El inicio y desarrollo de las actividades no sujetas a licencia de actividad clasificada, por no tener la consideración de molestas, insalubres, nocivas para el medio ambiente o peligrosas.</w:t>
      </w:r>
    </w:p>
    <w:p w:rsidR="006A4C6A" w:rsidRPr="003C67BA" w:rsidRDefault="006A4C6A" w:rsidP="006A4C6A">
      <w:pPr>
        <w:ind w:left="1134" w:right="707"/>
        <w:jc w:val="both"/>
        <w:rPr>
          <w:rFonts w:cs="Arial"/>
          <w:sz w:val="20"/>
          <w:szCs w:val="20"/>
        </w:rPr>
      </w:pPr>
      <w:r w:rsidRPr="003C67BA">
        <w:rPr>
          <w:rFonts w:cs="Arial"/>
          <w:sz w:val="20"/>
          <w:szCs w:val="20"/>
        </w:rPr>
        <w:t>I.- Modelo de Declaración Responsable normalizado.</w:t>
      </w:r>
    </w:p>
    <w:p w:rsidR="006A4C6A" w:rsidRPr="003C67BA" w:rsidRDefault="006A4C6A" w:rsidP="006A4C6A">
      <w:pPr>
        <w:ind w:left="1134" w:right="707"/>
        <w:jc w:val="both"/>
        <w:rPr>
          <w:rFonts w:cs="Arial"/>
          <w:sz w:val="20"/>
          <w:szCs w:val="20"/>
        </w:rPr>
      </w:pPr>
      <w:r w:rsidRPr="003C67BA">
        <w:rPr>
          <w:rFonts w:cs="Arial"/>
          <w:sz w:val="20"/>
          <w:szCs w:val="20"/>
        </w:rPr>
        <w:t>II.- Fotocopia del CIF o DNI según el titular sea persona jurídica o física, respectivamente.</w:t>
      </w:r>
    </w:p>
    <w:p w:rsidR="006A4C6A" w:rsidRPr="003C67BA" w:rsidRDefault="006A4C6A" w:rsidP="003D4EE6">
      <w:pPr>
        <w:ind w:left="1134" w:right="707"/>
        <w:jc w:val="both"/>
        <w:rPr>
          <w:rFonts w:cs="Arial"/>
          <w:sz w:val="20"/>
          <w:szCs w:val="20"/>
        </w:rPr>
      </w:pPr>
      <w:r w:rsidRPr="003C67BA">
        <w:rPr>
          <w:rFonts w:cs="Arial"/>
          <w:sz w:val="20"/>
          <w:szCs w:val="20"/>
        </w:rPr>
        <w:lastRenderedPageBreak/>
        <w:t>III.- Proyecto Técnico completo, redactado por técnico competente en la materia y visado, en su caso, por el Colegio oficial correspondiente:</w:t>
      </w:r>
    </w:p>
    <w:p w:rsidR="006A4C6A" w:rsidRPr="003C67BA" w:rsidRDefault="00557E6F" w:rsidP="00557E6F">
      <w:pPr>
        <w:ind w:right="707" w:firstLine="1134"/>
        <w:jc w:val="both"/>
        <w:rPr>
          <w:rFonts w:cs="Arial"/>
          <w:sz w:val="20"/>
          <w:szCs w:val="20"/>
        </w:rPr>
      </w:pPr>
      <w:r w:rsidRPr="003C67BA">
        <w:rPr>
          <w:rFonts w:cs="Arial"/>
          <w:sz w:val="20"/>
          <w:szCs w:val="20"/>
        </w:rPr>
        <w:t xml:space="preserve">IV.- En los casos que no </w:t>
      </w:r>
      <w:r w:rsidR="001F43D2" w:rsidRPr="003C67BA">
        <w:rPr>
          <w:rFonts w:cs="Arial"/>
          <w:sz w:val="20"/>
          <w:szCs w:val="20"/>
        </w:rPr>
        <w:t>sean</w:t>
      </w:r>
      <w:r w:rsidRPr="003C67BA">
        <w:rPr>
          <w:rFonts w:cs="Arial"/>
          <w:sz w:val="20"/>
          <w:szCs w:val="20"/>
        </w:rPr>
        <w:t xml:space="preserve"> necesario aportar proyecto técnico:</w:t>
      </w:r>
    </w:p>
    <w:p w:rsidR="006A4C6A" w:rsidRPr="003C67BA" w:rsidRDefault="00557E6F" w:rsidP="008C38FA">
      <w:pPr>
        <w:ind w:right="707" w:firstLine="1134"/>
        <w:jc w:val="both"/>
        <w:rPr>
          <w:rFonts w:cs="Arial"/>
          <w:sz w:val="20"/>
          <w:szCs w:val="20"/>
        </w:rPr>
      </w:pPr>
      <w:r w:rsidRPr="003C67BA">
        <w:rPr>
          <w:rFonts w:cs="Arial"/>
          <w:sz w:val="20"/>
          <w:szCs w:val="20"/>
        </w:rPr>
        <w:t>Memoria o documento descriptivo suficiente de la actuación que se pretende, que incluya, además de la descripción de la actividad, y en su caso, de las obras, el emplazamiento de la actividad, el señalamiento de la posición del local dentro del edificio, sus accesos y comunicaciones con el mismo, la maquinaria e instalaciones fijas del local y la actividad, con sus características técnicas, y, cuando la naturaleza de la actividad lo justifique, las de carácter sanitario, los servicios higiénicos y su repercusión en el medio ambiente, en especial la descripción de los tipos, cantidades y composición de los residuos generados, vertidos, emisiones contaminantes en todas sus formas, incluidos</w:t>
      </w:r>
      <w:r w:rsidR="008C38FA" w:rsidRPr="003C67BA">
        <w:rPr>
          <w:rFonts w:cs="Arial"/>
          <w:sz w:val="20"/>
          <w:szCs w:val="20"/>
        </w:rPr>
        <w:t xml:space="preserve"> ruidos y vibraciones, la gestión prevista para ellos, riesgo de incendios y otros de la actividad, el estudio y propuesta de medidas preventivas, correctoras y de autocontrol previstas, así como las técnicas de restauración del medio afectado y programa de seguimiento del área restaurada, en los casos de desmantelamiento de las instalaciones y cese de la actividad.</w:t>
      </w:r>
    </w:p>
    <w:p w:rsidR="006A4C6A" w:rsidRDefault="006A4C6A" w:rsidP="003D4EE6">
      <w:pPr>
        <w:ind w:left="1134" w:right="707"/>
        <w:jc w:val="both"/>
        <w:rPr>
          <w:rFonts w:cs="Arial"/>
        </w:rPr>
      </w:pPr>
    </w:p>
    <w:p w:rsidR="006A4C6A" w:rsidRPr="008C38FA" w:rsidRDefault="006A4C6A" w:rsidP="006A4C6A">
      <w:pPr>
        <w:ind w:firstLine="1134"/>
        <w:rPr>
          <w:rFonts w:cs="Arial"/>
          <w:sz w:val="24"/>
          <w:szCs w:val="24"/>
        </w:rPr>
      </w:pPr>
      <w:r>
        <w:rPr>
          <w:rFonts w:cs="Arial"/>
          <w:sz w:val="24"/>
          <w:szCs w:val="24"/>
        </w:rPr>
        <w:t xml:space="preserve">Por todo cuanto antecede, </w:t>
      </w:r>
    </w:p>
    <w:p w:rsidR="006A4C6A" w:rsidRPr="008C38FA" w:rsidRDefault="006A4C6A" w:rsidP="008C38FA">
      <w:pPr>
        <w:ind w:firstLine="1134"/>
        <w:rPr>
          <w:rFonts w:cs="Arial"/>
          <w:b/>
          <w:sz w:val="24"/>
          <w:szCs w:val="24"/>
        </w:rPr>
      </w:pPr>
      <w:r>
        <w:rPr>
          <w:rFonts w:cs="Arial"/>
          <w:b/>
          <w:sz w:val="24"/>
          <w:szCs w:val="24"/>
        </w:rPr>
        <w:t>DECLARO</w:t>
      </w:r>
      <w:r w:rsidRPr="006D4892">
        <w:rPr>
          <w:rFonts w:cs="Arial"/>
          <w:b/>
          <w:sz w:val="24"/>
          <w:szCs w:val="24"/>
        </w:rPr>
        <w:t>:</w:t>
      </w:r>
    </w:p>
    <w:p w:rsidR="009933C1" w:rsidRPr="006A4C6A" w:rsidRDefault="006A4C6A" w:rsidP="009933C1">
      <w:pPr>
        <w:ind w:right="707" w:firstLine="1134"/>
        <w:jc w:val="both"/>
        <w:rPr>
          <w:rFonts w:cs="Arial"/>
          <w:b/>
        </w:rPr>
      </w:pPr>
      <w:r w:rsidRPr="006A4C6A">
        <w:rPr>
          <w:rFonts w:cs="Arial"/>
          <w:b/>
        </w:rPr>
        <w:t xml:space="preserve">PRIMERO.- </w:t>
      </w:r>
      <w:r w:rsidR="009933C1" w:rsidRPr="009933C1">
        <w:rPr>
          <w:rFonts w:cs="Arial"/>
        </w:rPr>
        <w:t>Que se cumplen todos los requisitos establecidos en la normativa vigente aplicable para realizar las actuaciones que se enumeran a continuación:</w:t>
      </w:r>
    </w:p>
    <w:p w:rsidR="009933C1" w:rsidRDefault="009933C1" w:rsidP="003C67BA">
      <w:pPr>
        <w:ind w:left="1134" w:right="707"/>
        <w:jc w:val="both"/>
        <w:rPr>
          <w:rFonts w:cs="Arial"/>
          <w:b/>
        </w:rPr>
      </w:pPr>
      <w:r>
        <w:rPr>
          <w:rFonts w:cs="Arial"/>
          <w:b/>
        </w:rPr>
        <w:t>.-</w:t>
      </w:r>
    </w:p>
    <w:p w:rsidR="001F43D2" w:rsidRPr="003C67BA" w:rsidRDefault="006A4C6A" w:rsidP="009933C1">
      <w:pPr>
        <w:ind w:right="707" w:firstLine="1134"/>
        <w:jc w:val="both"/>
        <w:rPr>
          <w:rFonts w:cs="Arial"/>
        </w:rPr>
      </w:pPr>
      <w:r w:rsidRPr="006A4C6A">
        <w:rPr>
          <w:rFonts w:cs="Arial"/>
          <w:b/>
        </w:rPr>
        <w:t xml:space="preserve">SEGUNDO.- </w:t>
      </w:r>
      <w:r w:rsidR="009933C1" w:rsidRPr="009933C1">
        <w:rPr>
          <w:rFonts w:cs="Arial"/>
        </w:rPr>
        <w:t>Que se comprometen expresamente a mantener el cumplimiento de todos y cada uno de los requisitos previamente enumerados durante el periodo de tiempo inher</w:t>
      </w:r>
      <w:r w:rsidR="009933C1">
        <w:rPr>
          <w:rFonts w:cs="Arial"/>
        </w:rPr>
        <w:t>ente a la realización de las actuaciones d</w:t>
      </w:r>
      <w:r w:rsidR="003C67BA">
        <w:rPr>
          <w:rFonts w:cs="Arial"/>
        </w:rPr>
        <w:t>escritas en la presente declarac</w:t>
      </w:r>
      <w:r w:rsidR="009933C1">
        <w:rPr>
          <w:rFonts w:cs="Arial"/>
        </w:rPr>
        <w:t>ión responsable.</w:t>
      </w:r>
    </w:p>
    <w:p w:rsidR="00902E90" w:rsidRPr="003C67BA" w:rsidRDefault="001F43D2" w:rsidP="009933C1">
      <w:pPr>
        <w:ind w:right="707" w:firstLine="1134"/>
        <w:jc w:val="both"/>
        <w:rPr>
          <w:rFonts w:cs="Arial"/>
        </w:rPr>
      </w:pPr>
      <w:r w:rsidRPr="001F43D2">
        <w:rPr>
          <w:rFonts w:cs="Arial"/>
          <w:b/>
        </w:rPr>
        <w:t>TERCERO.-</w:t>
      </w:r>
      <w:r>
        <w:rPr>
          <w:rFonts w:cs="Arial"/>
        </w:rPr>
        <w:t xml:space="preserve"> Que, en relación con la actividad, me comprometo a presentar en el plazo de tres meses la correspondiente licencia, de conformidad con lo dispuesto en el artículo 72.2 de la Ley 11/2014.</w:t>
      </w:r>
    </w:p>
    <w:p w:rsidR="001F43D2" w:rsidRDefault="001F43D2" w:rsidP="009933C1">
      <w:pPr>
        <w:ind w:right="707" w:firstLine="1134"/>
        <w:jc w:val="both"/>
        <w:rPr>
          <w:rFonts w:cs="Arial"/>
        </w:rPr>
      </w:pPr>
      <w:r w:rsidRPr="001F43D2">
        <w:rPr>
          <w:rFonts w:cs="Arial"/>
          <w:b/>
        </w:rPr>
        <w:t>CUARTO.-</w:t>
      </w:r>
      <w:r>
        <w:rPr>
          <w:rFonts w:cs="Arial"/>
        </w:rPr>
        <w:t xml:space="preserve"> Que soy conocedor de que en el caso de no presentar la solicitud en el plazo indicado, la presente declaración responsable quedará sin efecto, debiendo cesar inmediatamente la actividad indicada.</w:t>
      </w:r>
    </w:p>
    <w:p w:rsidR="006A4C6A" w:rsidRPr="003C67BA" w:rsidRDefault="009933C1" w:rsidP="003C67BA">
      <w:pPr>
        <w:ind w:right="707" w:firstLine="1134"/>
        <w:jc w:val="both"/>
        <w:rPr>
          <w:rFonts w:cs="Arial"/>
          <w:b/>
        </w:rPr>
      </w:pPr>
      <w:r>
        <w:rPr>
          <w:rFonts w:cs="Arial"/>
        </w:rPr>
        <w:t>En __________, a _____________de _____________de __________.</w:t>
      </w:r>
    </w:p>
    <w:p w:rsidR="009933C1" w:rsidRDefault="009933C1" w:rsidP="009933C1">
      <w:pPr>
        <w:tabs>
          <w:tab w:val="left" w:pos="1170"/>
        </w:tabs>
        <w:jc w:val="center"/>
        <w:rPr>
          <w:rFonts w:cs="Arial"/>
        </w:rPr>
      </w:pPr>
      <w:r>
        <w:rPr>
          <w:rFonts w:cs="Arial"/>
        </w:rPr>
        <w:t>Firma del declarante,</w:t>
      </w:r>
    </w:p>
    <w:p w:rsidR="009933C1" w:rsidRDefault="009933C1" w:rsidP="009933C1">
      <w:pPr>
        <w:tabs>
          <w:tab w:val="left" w:pos="1170"/>
        </w:tabs>
        <w:jc w:val="center"/>
        <w:rPr>
          <w:rFonts w:cs="Arial"/>
        </w:rPr>
      </w:pPr>
    </w:p>
    <w:p w:rsidR="003C67BA" w:rsidRDefault="003C67BA" w:rsidP="009933C1">
      <w:pPr>
        <w:tabs>
          <w:tab w:val="left" w:pos="1170"/>
        </w:tabs>
        <w:jc w:val="center"/>
        <w:rPr>
          <w:rFonts w:cs="Arial"/>
        </w:rPr>
      </w:pPr>
    </w:p>
    <w:p w:rsidR="003C67BA" w:rsidRDefault="003C67BA" w:rsidP="003C67BA">
      <w:pPr>
        <w:tabs>
          <w:tab w:val="left" w:pos="1170"/>
          <w:tab w:val="center" w:pos="4252"/>
          <w:tab w:val="right" w:pos="8504"/>
        </w:tabs>
        <w:rPr>
          <w:rFonts w:cs="Arial"/>
        </w:rPr>
      </w:pPr>
      <w:r>
        <w:rPr>
          <w:rFonts w:cs="Arial"/>
        </w:rPr>
        <w:tab/>
      </w:r>
      <w:r>
        <w:rPr>
          <w:rFonts w:cs="Arial"/>
        </w:rPr>
        <w:tab/>
      </w:r>
      <w:r w:rsidR="009933C1">
        <w:rPr>
          <w:rFonts w:cs="Arial"/>
        </w:rPr>
        <w:t>Fdo.:_____________________</w:t>
      </w:r>
    </w:p>
    <w:p w:rsidR="003C67BA" w:rsidRDefault="003C67BA" w:rsidP="003C67BA">
      <w:pPr>
        <w:tabs>
          <w:tab w:val="left" w:pos="1170"/>
          <w:tab w:val="center" w:pos="4252"/>
          <w:tab w:val="right" w:pos="8504"/>
        </w:tabs>
        <w:rPr>
          <w:rFonts w:cs="Arial"/>
        </w:rPr>
      </w:pPr>
    </w:p>
    <w:p w:rsidR="003C67BA" w:rsidRDefault="003C67BA" w:rsidP="003C67BA">
      <w:pPr>
        <w:tabs>
          <w:tab w:val="left" w:pos="1170"/>
          <w:tab w:val="center" w:pos="4252"/>
          <w:tab w:val="right" w:pos="8504"/>
        </w:tabs>
        <w:rPr>
          <w:rFonts w:cs="Arial"/>
        </w:rPr>
      </w:pPr>
      <w:bookmarkStart w:id="0" w:name="_GoBack"/>
      <w:bookmarkEnd w:id="0"/>
    </w:p>
    <w:p w:rsidR="009933C1" w:rsidRPr="009933C1" w:rsidRDefault="003C67BA" w:rsidP="003C67BA">
      <w:pPr>
        <w:tabs>
          <w:tab w:val="left" w:pos="1170"/>
          <w:tab w:val="center" w:pos="4252"/>
          <w:tab w:val="right" w:pos="8504"/>
        </w:tabs>
        <w:rPr>
          <w:rFonts w:cs="Arial"/>
        </w:rPr>
      </w:pPr>
      <w:r>
        <w:rPr>
          <w:rFonts w:cs="Arial"/>
        </w:rPr>
        <w:t>SR. ALCALDE DEL EXCMO. AYUNTAMIENTO DE ______________________________________</w:t>
      </w:r>
      <w:r>
        <w:rPr>
          <w:rFonts w:cs="Arial"/>
        </w:rPr>
        <w:tab/>
      </w:r>
    </w:p>
    <w:sectPr w:rsidR="009933C1" w:rsidRPr="009933C1" w:rsidSect="003C67BA">
      <w:pgSz w:w="11906" w:h="16838"/>
      <w:pgMar w:top="1985" w:right="1133" w:bottom="1135" w:left="1701" w:header="708" w:footer="84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4B57" w:rsidRDefault="001B4B57" w:rsidP="006B3E36">
      <w:pPr>
        <w:spacing w:after="0" w:line="240" w:lineRule="auto"/>
      </w:pPr>
      <w:r>
        <w:separator/>
      </w:r>
    </w:p>
  </w:endnote>
  <w:endnote w:type="continuationSeparator" w:id="0">
    <w:p w:rsidR="001B4B57" w:rsidRDefault="001B4B57" w:rsidP="006B3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MT">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4B57" w:rsidRDefault="001B4B57" w:rsidP="006B3E36">
      <w:pPr>
        <w:spacing w:after="0" w:line="240" w:lineRule="auto"/>
      </w:pPr>
      <w:r>
        <w:separator/>
      </w:r>
    </w:p>
  </w:footnote>
  <w:footnote w:type="continuationSeparator" w:id="0">
    <w:p w:rsidR="001B4B57" w:rsidRDefault="001B4B57" w:rsidP="006B3E36">
      <w:pPr>
        <w:spacing w:after="0" w:line="240" w:lineRule="auto"/>
      </w:pPr>
      <w:r>
        <w:continuationSeparator/>
      </w:r>
    </w:p>
  </w:footnote>
  <w:footnote w:id="1">
    <w:p w:rsidR="006B3E36" w:rsidRDefault="006B3E36" w:rsidP="00680243">
      <w:pPr>
        <w:pStyle w:val="Textonotapie"/>
        <w:jc w:val="both"/>
      </w:pPr>
      <w:r>
        <w:rPr>
          <w:rStyle w:val="Refdenotaalpie"/>
        </w:rPr>
        <w:footnoteRef/>
      </w:r>
      <w:r>
        <w:t xml:space="preserve"> Entre esas leyes cabe destacar la Ley 7/1985, de 2 de abril, Reguladora de las Bases de Régimen Local, para su adaptación a la Ley sobre libre acceso a las actividades de servicios y su ejercicio.</w:t>
      </w:r>
    </w:p>
    <w:p w:rsidR="006B3E36" w:rsidRDefault="006B3E36">
      <w:pPr>
        <w:pStyle w:val="Textonotapie"/>
      </w:pPr>
    </w:p>
  </w:footnote>
  <w:footnote w:id="2">
    <w:p w:rsidR="00680243" w:rsidRDefault="00680243">
      <w:pPr>
        <w:pStyle w:val="Textonotapie"/>
      </w:pPr>
      <w:r>
        <w:rPr>
          <w:rStyle w:val="Refdenotaalpie"/>
        </w:rPr>
        <w:footnoteRef/>
      </w:r>
      <w:r>
        <w:t xml:space="preserve"> Usando la propia terminología de la Exposición de Motivos de la meritada Ley.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7504F9"/>
    <w:multiLevelType w:val="hybridMultilevel"/>
    <w:tmpl w:val="960A98E6"/>
    <w:lvl w:ilvl="0" w:tplc="6EC2761C">
      <w:start w:val="5"/>
      <w:numFmt w:val="bullet"/>
      <w:lvlText w:val="-"/>
      <w:lvlJc w:val="left"/>
      <w:pPr>
        <w:ind w:left="1494" w:hanging="360"/>
      </w:pPr>
      <w:rPr>
        <w:rFonts w:ascii="Calibri" w:eastAsiaTheme="minorHAnsi" w:hAnsi="Calibri" w:cs="Aria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1" w15:restartNumberingAfterBreak="0">
    <w:nsid w:val="308219F5"/>
    <w:multiLevelType w:val="hybridMultilevel"/>
    <w:tmpl w:val="792C3406"/>
    <w:lvl w:ilvl="0" w:tplc="5AF0249A">
      <w:start w:val="5"/>
      <w:numFmt w:val="bullet"/>
      <w:lvlText w:val="-"/>
      <w:lvlJc w:val="left"/>
      <w:pPr>
        <w:ind w:left="1494" w:hanging="360"/>
      </w:pPr>
      <w:rPr>
        <w:rFonts w:ascii="Calibri" w:eastAsiaTheme="minorHAnsi" w:hAnsi="Calibri" w:cs="Aria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636B"/>
    <w:rsid w:val="00040420"/>
    <w:rsid w:val="00061992"/>
    <w:rsid w:val="001009BD"/>
    <w:rsid w:val="00125FD9"/>
    <w:rsid w:val="001B4B57"/>
    <w:rsid w:val="001F43D2"/>
    <w:rsid w:val="00247888"/>
    <w:rsid w:val="00342575"/>
    <w:rsid w:val="003C67BA"/>
    <w:rsid w:val="003D4EE6"/>
    <w:rsid w:val="00557E6F"/>
    <w:rsid w:val="00680243"/>
    <w:rsid w:val="006A4C6A"/>
    <w:rsid w:val="006B00A0"/>
    <w:rsid w:val="006B3E36"/>
    <w:rsid w:val="006D4892"/>
    <w:rsid w:val="00837688"/>
    <w:rsid w:val="008C38FA"/>
    <w:rsid w:val="00902E90"/>
    <w:rsid w:val="009933C1"/>
    <w:rsid w:val="00B066F5"/>
    <w:rsid w:val="00C06BCA"/>
    <w:rsid w:val="00C23F16"/>
    <w:rsid w:val="00CA55B5"/>
    <w:rsid w:val="00D82D21"/>
    <w:rsid w:val="00F7636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1EE46B0-2BE9-4F4C-BBDB-89EFE2CCE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F7636B"/>
    <w:rPr>
      <w:color w:val="0000FF"/>
      <w:u w:val="single"/>
    </w:rPr>
  </w:style>
  <w:style w:type="paragraph" w:styleId="NormalWeb">
    <w:name w:val="Normal (Web)"/>
    <w:basedOn w:val="Normal"/>
    <w:uiPriority w:val="99"/>
    <w:unhideWhenUsed/>
    <w:rsid w:val="00F7636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F7636B"/>
    <w:rPr>
      <w:i/>
      <w:iCs/>
    </w:rPr>
  </w:style>
  <w:style w:type="character" w:styleId="Textoennegrita">
    <w:name w:val="Strong"/>
    <w:basedOn w:val="Fuentedeprrafopredeter"/>
    <w:uiPriority w:val="22"/>
    <w:qFormat/>
    <w:rsid w:val="00F7636B"/>
    <w:rPr>
      <w:b/>
      <w:bCs/>
    </w:rPr>
  </w:style>
  <w:style w:type="paragraph" w:styleId="Textonotapie">
    <w:name w:val="footnote text"/>
    <w:basedOn w:val="Normal"/>
    <w:link w:val="TextonotapieCar"/>
    <w:uiPriority w:val="99"/>
    <w:semiHidden/>
    <w:unhideWhenUsed/>
    <w:rsid w:val="006B3E3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B3E36"/>
    <w:rPr>
      <w:sz w:val="20"/>
      <w:szCs w:val="20"/>
    </w:rPr>
  </w:style>
  <w:style w:type="character" w:styleId="Refdenotaalpie">
    <w:name w:val="footnote reference"/>
    <w:basedOn w:val="Fuentedeprrafopredeter"/>
    <w:uiPriority w:val="99"/>
    <w:semiHidden/>
    <w:unhideWhenUsed/>
    <w:rsid w:val="006B3E36"/>
    <w:rPr>
      <w:vertAlign w:val="superscript"/>
    </w:rPr>
  </w:style>
  <w:style w:type="paragraph" w:styleId="Encabezado">
    <w:name w:val="header"/>
    <w:basedOn w:val="Normal"/>
    <w:link w:val="EncabezadoCar"/>
    <w:uiPriority w:val="99"/>
    <w:unhideWhenUsed/>
    <w:rsid w:val="00CA55B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A55B5"/>
  </w:style>
  <w:style w:type="paragraph" w:styleId="Piedepgina">
    <w:name w:val="footer"/>
    <w:basedOn w:val="Normal"/>
    <w:link w:val="PiedepginaCar"/>
    <w:uiPriority w:val="99"/>
    <w:unhideWhenUsed/>
    <w:rsid w:val="00CA55B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A55B5"/>
  </w:style>
  <w:style w:type="paragraph" w:styleId="Prrafodelista">
    <w:name w:val="List Paragraph"/>
    <w:basedOn w:val="Normal"/>
    <w:uiPriority w:val="34"/>
    <w:qFormat/>
    <w:rsid w:val="003D4E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7061603">
      <w:bodyDiv w:val="1"/>
      <w:marLeft w:val="0"/>
      <w:marRight w:val="0"/>
      <w:marTop w:val="0"/>
      <w:marBottom w:val="0"/>
      <w:divBdr>
        <w:top w:val="none" w:sz="0" w:space="0" w:color="auto"/>
        <w:left w:val="none" w:sz="0" w:space="0" w:color="auto"/>
        <w:bottom w:val="none" w:sz="0" w:space="0" w:color="auto"/>
        <w:right w:val="none" w:sz="0" w:space="0" w:color="auto"/>
      </w:divBdr>
      <w:divsChild>
        <w:div w:id="342560458">
          <w:marLeft w:val="0"/>
          <w:marRight w:val="0"/>
          <w:marTop w:val="0"/>
          <w:marBottom w:val="0"/>
          <w:divBdr>
            <w:top w:val="none" w:sz="0" w:space="0" w:color="auto"/>
            <w:left w:val="none" w:sz="0" w:space="0" w:color="auto"/>
            <w:bottom w:val="none" w:sz="0" w:space="0" w:color="auto"/>
            <w:right w:val="none" w:sz="0" w:space="0" w:color="auto"/>
          </w:divBdr>
        </w:div>
        <w:div w:id="1616405187">
          <w:marLeft w:val="0"/>
          <w:marRight w:val="0"/>
          <w:marTop w:val="0"/>
          <w:marBottom w:val="0"/>
          <w:divBdr>
            <w:top w:val="none" w:sz="0" w:space="0" w:color="auto"/>
            <w:left w:val="none" w:sz="0" w:space="0" w:color="auto"/>
            <w:bottom w:val="none" w:sz="0" w:space="0" w:color="auto"/>
            <w:right w:val="none" w:sz="0" w:space="0" w:color="auto"/>
          </w:divBdr>
        </w:div>
        <w:div w:id="168180719">
          <w:marLeft w:val="0"/>
          <w:marRight w:val="0"/>
          <w:marTop w:val="0"/>
          <w:marBottom w:val="0"/>
          <w:divBdr>
            <w:top w:val="none" w:sz="0" w:space="0" w:color="auto"/>
            <w:left w:val="none" w:sz="0" w:space="0" w:color="auto"/>
            <w:bottom w:val="none" w:sz="0" w:space="0" w:color="auto"/>
            <w:right w:val="none" w:sz="0" w:space="0" w:color="auto"/>
          </w:divBdr>
        </w:div>
        <w:div w:id="1368987058">
          <w:marLeft w:val="0"/>
          <w:marRight w:val="0"/>
          <w:marTop w:val="0"/>
          <w:marBottom w:val="0"/>
          <w:divBdr>
            <w:top w:val="none" w:sz="0" w:space="0" w:color="auto"/>
            <w:left w:val="none" w:sz="0" w:space="0" w:color="auto"/>
            <w:bottom w:val="none" w:sz="0" w:space="0" w:color="auto"/>
            <w:right w:val="none" w:sz="0" w:space="0" w:color="auto"/>
          </w:divBdr>
        </w:div>
        <w:div w:id="1778792043">
          <w:marLeft w:val="0"/>
          <w:marRight w:val="0"/>
          <w:marTop w:val="0"/>
          <w:marBottom w:val="0"/>
          <w:divBdr>
            <w:top w:val="none" w:sz="0" w:space="0" w:color="auto"/>
            <w:left w:val="none" w:sz="0" w:space="0" w:color="auto"/>
            <w:bottom w:val="none" w:sz="0" w:space="0" w:color="auto"/>
            <w:right w:val="none" w:sz="0" w:space="0" w:color="auto"/>
          </w:divBdr>
        </w:div>
        <w:div w:id="769081898">
          <w:marLeft w:val="0"/>
          <w:marRight w:val="0"/>
          <w:marTop w:val="0"/>
          <w:marBottom w:val="0"/>
          <w:divBdr>
            <w:top w:val="none" w:sz="0" w:space="0" w:color="auto"/>
            <w:left w:val="none" w:sz="0" w:space="0" w:color="auto"/>
            <w:bottom w:val="none" w:sz="0" w:space="0" w:color="auto"/>
            <w:right w:val="none" w:sz="0" w:space="0" w:color="auto"/>
          </w:divBdr>
        </w:div>
        <w:div w:id="1673413305">
          <w:marLeft w:val="0"/>
          <w:marRight w:val="0"/>
          <w:marTop w:val="0"/>
          <w:marBottom w:val="0"/>
          <w:divBdr>
            <w:top w:val="none" w:sz="0" w:space="0" w:color="auto"/>
            <w:left w:val="none" w:sz="0" w:space="0" w:color="auto"/>
            <w:bottom w:val="none" w:sz="0" w:space="0" w:color="auto"/>
            <w:right w:val="none" w:sz="0" w:space="0" w:color="auto"/>
          </w:divBdr>
        </w:div>
        <w:div w:id="1206260261">
          <w:marLeft w:val="0"/>
          <w:marRight w:val="0"/>
          <w:marTop w:val="0"/>
          <w:marBottom w:val="0"/>
          <w:divBdr>
            <w:top w:val="none" w:sz="0" w:space="0" w:color="auto"/>
            <w:left w:val="none" w:sz="0" w:space="0" w:color="auto"/>
            <w:bottom w:val="none" w:sz="0" w:space="0" w:color="auto"/>
            <w:right w:val="none" w:sz="0" w:space="0" w:color="auto"/>
          </w:divBdr>
        </w:div>
        <w:div w:id="681248464">
          <w:marLeft w:val="0"/>
          <w:marRight w:val="0"/>
          <w:marTop w:val="0"/>
          <w:marBottom w:val="0"/>
          <w:divBdr>
            <w:top w:val="none" w:sz="0" w:space="0" w:color="auto"/>
            <w:left w:val="none" w:sz="0" w:space="0" w:color="auto"/>
            <w:bottom w:val="none" w:sz="0" w:space="0" w:color="auto"/>
            <w:right w:val="none" w:sz="0" w:space="0" w:color="auto"/>
          </w:divBdr>
        </w:div>
        <w:div w:id="1896812099">
          <w:marLeft w:val="0"/>
          <w:marRight w:val="0"/>
          <w:marTop w:val="0"/>
          <w:marBottom w:val="0"/>
          <w:divBdr>
            <w:top w:val="none" w:sz="0" w:space="0" w:color="auto"/>
            <w:left w:val="none" w:sz="0" w:space="0" w:color="auto"/>
            <w:bottom w:val="none" w:sz="0" w:space="0" w:color="auto"/>
            <w:right w:val="none" w:sz="0" w:space="0" w:color="auto"/>
          </w:divBdr>
        </w:div>
        <w:div w:id="770970792">
          <w:marLeft w:val="0"/>
          <w:marRight w:val="0"/>
          <w:marTop w:val="0"/>
          <w:marBottom w:val="0"/>
          <w:divBdr>
            <w:top w:val="none" w:sz="0" w:space="0" w:color="auto"/>
            <w:left w:val="none" w:sz="0" w:space="0" w:color="auto"/>
            <w:bottom w:val="none" w:sz="0" w:space="0" w:color="auto"/>
            <w:right w:val="none" w:sz="0" w:space="0" w:color="auto"/>
          </w:divBdr>
        </w:div>
        <w:div w:id="246770864">
          <w:marLeft w:val="0"/>
          <w:marRight w:val="0"/>
          <w:marTop w:val="0"/>
          <w:marBottom w:val="0"/>
          <w:divBdr>
            <w:top w:val="none" w:sz="0" w:space="0" w:color="auto"/>
            <w:left w:val="none" w:sz="0" w:space="0" w:color="auto"/>
            <w:bottom w:val="none" w:sz="0" w:space="0" w:color="auto"/>
            <w:right w:val="none" w:sz="0" w:space="0" w:color="auto"/>
          </w:divBdr>
        </w:div>
        <w:div w:id="915819165">
          <w:marLeft w:val="0"/>
          <w:marRight w:val="0"/>
          <w:marTop w:val="0"/>
          <w:marBottom w:val="0"/>
          <w:divBdr>
            <w:top w:val="none" w:sz="0" w:space="0" w:color="auto"/>
            <w:left w:val="none" w:sz="0" w:space="0" w:color="auto"/>
            <w:bottom w:val="none" w:sz="0" w:space="0" w:color="auto"/>
            <w:right w:val="none" w:sz="0" w:space="0" w:color="auto"/>
          </w:divBdr>
        </w:div>
        <w:div w:id="1960333353">
          <w:marLeft w:val="0"/>
          <w:marRight w:val="0"/>
          <w:marTop w:val="0"/>
          <w:marBottom w:val="0"/>
          <w:divBdr>
            <w:top w:val="none" w:sz="0" w:space="0" w:color="auto"/>
            <w:left w:val="none" w:sz="0" w:space="0" w:color="auto"/>
            <w:bottom w:val="none" w:sz="0" w:space="0" w:color="auto"/>
            <w:right w:val="none" w:sz="0" w:space="0" w:color="auto"/>
          </w:divBdr>
        </w:div>
        <w:div w:id="1690793470">
          <w:marLeft w:val="0"/>
          <w:marRight w:val="0"/>
          <w:marTop w:val="0"/>
          <w:marBottom w:val="0"/>
          <w:divBdr>
            <w:top w:val="none" w:sz="0" w:space="0" w:color="auto"/>
            <w:left w:val="none" w:sz="0" w:space="0" w:color="auto"/>
            <w:bottom w:val="none" w:sz="0" w:space="0" w:color="auto"/>
            <w:right w:val="none" w:sz="0" w:space="0" w:color="auto"/>
          </w:divBdr>
        </w:div>
        <w:div w:id="1072510850">
          <w:marLeft w:val="0"/>
          <w:marRight w:val="0"/>
          <w:marTop w:val="0"/>
          <w:marBottom w:val="0"/>
          <w:divBdr>
            <w:top w:val="none" w:sz="0" w:space="0" w:color="auto"/>
            <w:left w:val="none" w:sz="0" w:space="0" w:color="auto"/>
            <w:bottom w:val="none" w:sz="0" w:space="0" w:color="auto"/>
            <w:right w:val="none" w:sz="0" w:space="0" w:color="auto"/>
          </w:divBdr>
        </w:div>
      </w:divsChild>
    </w:div>
    <w:div w:id="573128089">
      <w:bodyDiv w:val="1"/>
      <w:marLeft w:val="0"/>
      <w:marRight w:val="0"/>
      <w:marTop w:val="0"/>
      <w:marBottom w:val="0"/>
      <w:divBdr>
        <w:top w:val="none" w:sz="0" w:space="0" w:color="auto"/>
        <w:left w:val="none" w:sz="0" w:space="0" w:color="auto"/>
        <w:bottom w:val="none" w:sz="0" w:space="0" w:color="auto"/>
        <w:right w:val="none" w:sz="0" w:space="0" w:color="auto"/>
      </w:divBdr>
      <w:divsChild>
        <w:div w:id="428160374">
          <w:marLeft w:val="0"/>
          <w:marRight w:val="0"/>
          <w:marTop w:val="0"/>
          <w:marBottom w:val="0"/>
          <w:divBdr>
            <w:top w:val="none" w:sz="0" w:space="0" w:color="auto"/>
            <w:left w:val="none" w:sz="0" w:space="0" w:color="auto"/>
            <w:bottom w:val="none" w:sz="0" w:space="0" w:color="auto"/>
            <w:right w:val="none" w:sz="0" w:space="0" w:color="auto"/>
          </w:divBdr>
        </w:div>
        <w:div w:id="78871626">
          <w:marLeft w:val="0"/>
          <w:marRight w:val="0"/>
          <w:marTop w:val="0"/>
          <w:marBottom w:val="0"/>
          <w:divBdr>
            <w:top w:val="none" w:sz="0" w:space="0" w:color="auto"/>
            <w:left w:val="none" w:sz="0" w:space="0" w:color="auto"/>
            <w:bottom w:val="none" w:sz="0" w:space="0" w:color="auto"/>
            <w:right w:val="none" w:sz="0" w:space="0" w:color="auto"/>
          </w:divBdr>
        </w:div>
        <w:div w:id="1179394977">
          <w:marLeft w:val="0"/>
          <w:marRight w:val="0"/>
          <w:marTop w:val="0"/>
          <w:marBottom w:val="0"/>
          <w:divBdr>
            <w:top w:val="none" w:sz="0" w:space="0" w:color="auto"/>
            <w:left w:val="none" w:sz="0" w:space="0" w:color="auto"/>
            <w:bottom w:val="none" w:sz="0" w:space="0" w:color="auto"/>
            <w:right w:val="none" w:sz="0" w:space="0" w:color="auto"/>
          </w:divBdr>
        </w:div>
        <w:div w:id="1621765337">
          <w:marLeft w:val="0"/>
          <w:marRight w:val="0"/>
          <w:marTop w:val="0"/>
          <w:marBottom w:val="0"/>
          <w:divBdr>
            <w:top w:val="none" w:sz="0" w:space="0" w:color="auto"/>
            <w:left w:val="none" w:sz="0" w:space="0" w:color="auto"/>
            <w:bottom w:val="none" w:sz="0" w:space="0" w:color="auto"/>
            <w:right w:val="none" w:sz="0" w:space="0" w:color="auto"/>
          </w:divBdr>
        </w:div>
        <w:div w:id="545793793">
          <w:marLeft w:val="0"/>
          <w:marRight w:val="0"/>
          <w:marTop w:val="0"/>
          <w:marBottom w:val="0"/>
          <w:divBdr>
            <w:top w:val="none" w:sz="0" w:space="0" w:color="auto"/>
            <w:left w:val="none" w:sz="0" w:space="0" w:color="auto"/>
            <w:bottom w:val="none" w:sz="0" w:space="0" w:color="auto"/>
            <w:right w:val="none" w:sz="0" w:space="0" w:color="auto"/>
          </w:divBdr>
        </w:div>
        <w:div w:id="1708722510">
          <w:marLeft w:val="0"/>
          <w:marRight w:val="0"/>
          <w:marTop w:val="0"/>
          <w:marBottom w:val="0"/>
          <w:divBdr>
            <w:top w:val="none" w:sz="0" w:space="0" w:color="auto"/>
            <w:left w:val="none" w:sz="0" w:space="0" w:color="auto"/>
            <w:bottom w:val="none" w:sz="0" w:space="0" w:color="auto"/>
            <w:right w:val="none" w:sz="0" w:space="0" w:color="auto"/>
          </w:divBdr>
        </w:div>
        <w:div w:id="176844545">
          <w:marLeft w:val="0"/>
          <w:marRight w:val="0"/>
          <w:marTop w:val="0"/>
          <w:marBottom w:val="0"/>
          <w:divBdr>
            <w:top w:val="none" w:sz="0" w:space="0" w:color="auto"/>
            <w:left w:val="none" w:sz="0" w:space="0" w:color="auto"/>
            <w:bottom w:val="none" w:sz="0" w:space="0" w:color="auto"/>
            <w:right w:val="none" w:sz="0" w:space="0" w:color="auto"/>
          </w:divBdr>
        </w:div>
        <w:div w:id="587621779">
          <w:marLeft w:val="0"/>
          <w:marRight w:val="0"/>
          <w:marTop w:val="0"/>
          <w:marBottom w:val="0"/>
          <w:divBdr>
            <w:top w:val="none" w:sz="0" w:space="0" w:color="auto"/>
            <w:left w:val="none" w:sz="0" w:space="0" w:color="auto"/>
            <w:bottom w:val="none" w:sz="0" w:space="0" w:color="auto"/>
            <w:right w:val="none" w:sz="0" w:space="0" w:color="auto"/>
          </w:divBdr>
        </w:div>
        <w:div w:id="1545093417">
          <w:marLeft w:val="0"/>
          <w:marRight w:val="0"/>
          <w:marTop w:val="0"/>
          <w:marBottom w:val="0"/>
          <w:divBdr>
            <w:top w:val="none" w:sz="0" w:space="0" w:color="auto"/>
            <w:left w:val="none" w:sz="0" w:space="0" w:color="auto"/>
            <w:bottom w:val="none" w:sz="0" w:space="0" w:color="auto"/>
            <w:right w:val="none" w:sz="0" w:space="0" w:color="auto"/>
          </w:divBdr>
        </w:div>
        <w:div w:id="1452474556">
          <w:marLeft w:val="0"/>
          <w:marRight w:val="0"/>
          <w:marTop w:val="0"/>
          <w:marBottom w:val="0"/>
          <w:divBdr>
            <w:top w:val="none" w:sz="0" w:space="0" w:color="auto"/>
            <w:left w:val="none" w:sz="0" w:space="0" w:color="auto"/>
            <w:bottom w:val="none" w:sz="0" w:space="0" w:color="auto"/>
            <w:right w:val="none" w:sz="0" w:space="0" w:color="auto"/>
          </w:divBdr>
        </w:div>
        <w:div w:id="961348856">
          <w:marLeft w:val="0"/>
          <w:marRight w:val="0"/>
          <w:marTop w:val="0"/>
          <w:marBottom w:val="0"/>
          <w:divBdr>
            <w:top w:val="none" w:sz="0" w:space="0" w:color="auto"/>
            <w:left w:val="none" w:sz="0" w:space="0" w:color="auto"/>
            <w:bottom w:val="none" w:sz="0" w:space="0" w:color="auto"/>
            <w:right w:val="none" w:sz="0" w:space="0" w:color="auto"/>
          </w:divBdr>
        </w:div>
        <w:div w:id="627206616">
          <w:marLeft w:val="0"/>
          <w:marRight w:val="0"/>
          <w:marTop w:val="0"/>
          <w:marBottom w:val="0"/>
          <w:divBdr>
            <w:top w:val="none" w:sz="0" w:space="0" w:color="auto"/>
            <w:left w:val="none" w:sz="0" w:space="0" w:color="auto"/>
            <w:bottom w:val="none" w:sz="0" w:space="0" w:color="auto"/>
            <w:right w:val="none" w:sz="0" w:space="0" w:color="auto"/>
          </w:divBdr>
        </w:div>
      </w:divsChild>
    </w:div>
    <w:div w:id="614563391">
      <w:bodyDiv w:val="1"/>
      <w:marLeft w:val="0"/>
      <w:marRight w:val="0"/>
      <w:marTop w:val="0"/>
      <w:marBottom w:val="0"/>
      <w:divBdr>
        <w:top w:val="none" w:sz="0" w:space="0" w:color="auto"/>
        <w:left w:val="none" w:sz="0" w:space="0" w:color="auto"/>
        <w:bottom w:val="none" w:sz="0" w:space="0" w:color="auto"/>
        <w:right w:val="none" w:sz="0" w:space="0" w:color="auto"/>
      </w:divBdr>
      <w:divsChild>
        <w:div w:id="1600143906">
          <w:marLeft w:val="0"/>
          <w:marRight w:val="0"/>
          <w:marTop w:val="0"/>
          <w:marBottom w:val="0"/>
          <w:divBdr>
            <w:top w:val="none" w:sz="0" w:space="0" w:color="auto"/>
            <w:left w:val="none" w:sz="0" w:space="0" w:color="auto"/>
            <w:bottom w:val="none" w:sz="0" w:space="0" w:color="auto"/>
            <w:right w:val="none" w:sz="0" w:space="0" w:color="auto"/>
          </w:divBdr>
          <w:divsChild>
            <w:div w:id="1537352325">
              <w:marLeft w:val="0"/>
              <w:marRight w:val="0"/>
              <w:marTop w:val="0"/>
              <w:marBottom w:val="0"/>
              <w:divBdr>
                <w:top w:val="none" w:sz="0" w:space="0" w:color="auto"/>
                <w:left w:val="none" w:sz="0" w:space="0" w:color="auto"/>
                <w:bottom w:val="none" w:sz="0" w:space="0" w:color="auto"/>
                <w:right w:val="none" w:sz="0" w:space="0" w:color="auto"/>
              </w:divBdr>
              <w:divsChild>
                <w:div w:id="1629704987">
                  <w:marLeft w:val="0"/>
                  <w:marRight w:val="0"/>
                  <w:marTop w:val="0"/>
                  <w:marBottom w:val="0"/>
                  <w:divBdr>
                    <w:top w:val="none" w:sz="0" w:space="0" w:color="auto"/>
                    <w:left w:val="none" w:sz="0" w:space="0" w:color="auto"/>
                    <w:bottom w:val="none" w:sz="0" w:space="0" w:color="auto"/>
                    <w:right w:val="none" w:sz="0" w:space="0" w:color="auto"/>
                  </w:divBdr>
                  <w:divsChild>
                    <w:div w:id="1717853430">
                      <w:marLeft w:val="0"/>
                      <w:marRight w:val="0"/>
                      <w:marTop w:val="0"/>
                      <w:marBottom w:val="0"/>
                      <w:divBdr>
                        <w:top w:val="none" w:sz="0" w:space="0" w:color="auto"/>
                        <w:left w:val="none" w:sz="0" w:space="0" w:color="auto"/>
                        <w:bottom w:val="none" w:sz="0" w:space="0" w:color="auto"/>
                        <w:right w:val="none" w:sz="0" w:space="0" w:color="auto"/>
                      </w:divBdr>
                      <w:divsChild>
                        <w:div w:id="638921266">
                          <w:marLeft w:val="0"/>
                          <w:marRight w:val="0"/>
                          <w:marTop w:val="0"/>
                          <w:marBottom w:val="0"/>
                          <w:divBdr>
                            <w:top w:val="none" w:sz="0" w:space="0" w:color="auto"/>
                            <w:left w:val="none" w:sz="0" w:space="0" w:color="auto"/>
                            <w:bottom w:val="none" w:sz="0" w:space="0" w:color="auto"/>
                            <w:right w:val="none" w:sz="0" w:space="0" w:color="auto"/>
                          </w:divBdr>
                          <w:divsChild>
                            <w:div w:id="1466847479">
                              <w:marLeft w:val="0"/>
                              <w:marRight w:val="0"/>
                              <w:marTop w:val="0"/>
                              <w:marBottom w:val="0"/>
                              <w:divBdr>
                                <w:top w:val="none" w:sz="0" w:space="0" w:color="auto"/>
                                <w:left w:val="none" w:sz="0" w:space="0" w:color="auto"/>
                                <w:bottom w:val="none" w:sz="0" w:space="0" w:color="auto"/>
                                <w:right w:val="none" w:sz="0" w:space="0" w:color="auto"/>
                              </w:divBdr>
                              <w:divsChild>
                                <w:div w:id="794521960">
                                  <w:marLeft w:val="0"/>
                                  <w:marRight w:val="0"/>
                                  <w:marTop w:val="0"/>
                                  <w:marBottom w:val="0"/>
                                  <w:divBdr>
                                    <w:top w:val="none" w:sz="0" w:space="0" w:color="auto"/>
                                    <w:left w:val="none" w:sz="0" w:space="0" w:color="auto"/>
                                    <w:bottom w:val="none" w:sz="0" w:space="0" w:color="auto"/>
                                    <w:right w:val="none" w:sz="0" w:space="0" w:color="auto"/>
                                  </w:divBdr>
                                  <w:divsChild>
                                    <w:div w:id="170264831">
                                      <w:marLeft w:val="0"/>
                                      <w:marRight w:val="0"/>
                                      <w:marTop w:val="0"/>
                                      <w:marBottom w:val="0"/>
                                      <w:divBdr>
                                        <w:top w:val="none" w:sz="0" w:space="0" w:color="auto"/>
                                        <w:left w:val="none" w:sz="0" w:space="0" w:color="auto"/>
                                        <w:bottom w:val="none" w:sz="0" w:space="0" w:color="auto"/>
                                        <w:right w:val="none" w:sz="0" w:space="0" w:color="auto"/>
                                      </w:divBdr>
                                      <w:divsChild>
                                        <w:div w:id="2057966387">
                                          <w:marLeft w:val="0"/>
                                          <w:marRight w:val="0"/>
                                          <w:marTop w:val="0"/>
                                          <w:marBottom w:val="0"/>
                                          <w:divBdr>
                                            <w:top w:val="none" w:sz="0" w:space="0" w:color="auto"/>
                                            <w:left w:val="none" w:sz="0" w:space="0" w:color="auto"/>
                                            <w:bottom w:val="none" w:sz="0" w:space="0" w:color="auto"/>
                                            <w:right w:val="none" w:sz="0" w:space="0" w:color="auto"/>
                                          </w:divBdr>
                                          <w:divsChild>
                                            <w:div w:id="1246645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41278546">
      <w:bodyDiv w:val="1"/>
      <w:marLeft w:val="0"/>
      <w:marRight w:val="0"/>
      <w:marTop w:val="0"/>
      <w:marBottom w:val="0"/>
      <w:divBdr>
        <w:top w:val="none" w:sz="0" w:space="0" w:color="auto"/>
        <w:left w:val="none" w:sz="0" w:space="0" w:color="auto"/>
        <w:bottom w:val="none" w:sz="0" w:space="0" w:color="auto"/>
        <w:right w:val="none" w:sz="0" w:space="0" w:color="auto"/>
      </w:divBdr>
      <w:divsChild>
        <w:div w:id="1445424491">
          <w:marLeft w:val="0"/>
          <w:marRight w:val="0"/>
          <w:marTop w:val="0"/>
          <w:marBottom w:val="0"/>
          <w:divBdr>
            <w:top w:val="none" w:sz="0" w:space="0" w:color="auto"/>
            <w:left w:val="none" w:sz="0" w:space="0" w:color="auto"/>
            <w:bottom w:val="none" w:sz="0" w:space="0" w:color="auto"/>
            <w:right w:val="none" w:sz="0" w:space="0" w:color="auto"/>
          </w:divBdr>
          <w:divsChild>
            <w:div w:id="1667200781">
              <w:marLeft w:val="0"/>
              <w:marRight w:val="0"/>
              <w:marTop w:val="0"/>
              <w:marBottom w:val="0"/>
              <w:divBdr>
                <w:top w:val="none" w:sz="0" w:space="0" w:color="auto"/>
                <w:left w:val="none" w:sz="0" w:space="0" w:color="auto"/>
                <w:bottom w:val="none" w:sz="0" w:space="0" w:color="auto"/>
                <w:right w:val="none" w:sz="0" w:space="0" w:color="auto"/>
              </w:divBdr>
              <w:divsChild>
                <w:div w:id="1533878387">
                  <w:marLeft w:val="0"/>
                  <w:marRight w:val="0"/>
                  <w:marTop w:val="0"/>
                  <w:marBottom w:val="0"/>
                  <w:divBdr>
                    <w:top w:val="none" w:sz="0" w:space="0" w:color="auto"/>
                    <w:left w:val="none" w:sz="0" w:space="0" w:color="auto"/>
                    <w:bottom w:val="none" w:sz="0" w:space="0" w:color="auto"/>
                    <w:right w:val="none" w:sz="0" w:space="0" w:color="auto"/>
                  </w:divBdr>
                  <w:divsChild>
                    <w:div w:id="950356396">
                      <w:marLeft w:val="0"/>
                      <w:marRight w:val="0"/>
                      <w:marTop w:val="0"/>
                      <w:marBottom w:val="0"/>
                      <w:divBdr>
                        <w:top w:val="none" w:sz="0" w:space="0" w:color="auto"/>
                        <w:left w:val="none" w:sz="0" w:space="0" w:color="auto"/>
                        <w:bottom w:val="none" w:sz="0" w:space="0" w:color="auto"/>
                        <w:right w:val="none" w:sz="0" w:space="0" w:color="auto"/>
                      </w:divBdr>
                      <w:divsChild>
                        <w:div w:id="1816295444">
                          <w:marLeft w:val="0"/>
                          <w:marRight w:val="0"/>
                          <w:marTop w:val="0"/>
                          <w:marBottom w:val="0"/>
                          <w:divBdr>
                            <w:top w:val="none" w:sz="0" w:space="0" w:color="auto"/>
                            <w:left w:val="none" w:sz="0" w:space="0" w:color="auto"/>
                            <w:bottom w:val="none" w:sz="0" w:space="0" w:color="auto"/>
                            <w:right w:val="none" w:sz="0" w:space="0" w:color="auto"/>
                          </w:divBdr>
                          <w:divsChild>
                            <w:div w:id="763459131">
                              <w:marLeft w:val="0"/>
                              <w:marRight w:val="0"/>
                              <w:marTop w:val="0"/>
                              <w:marBottom w:val="0"/>
                              <w:divBdr>
                                <w:top w:val="none" w:sz="0" w:space="0" w:color="auto"/>
                                <w:left w:val="none" w:sz="0" w:space="0" w:color="auto"/>
                                <w:bottom w:val="none" w:sz="0" w:space="0" w:color="auto"/>
                                <w:right w:val="none" w:sz="0" w:space="0" w:color="auto"/>
                              </w:divBdr>
                              <w:divsChild>
                                <w:div w:id="1156457132">
                                  <w:marLeft w:val="0"/>
                                  <w:marRight w:val="0"/>
                                  <w:marTop w:val="0"/>
                                  <w:marBottom w:val="0"/>
                                  <w:divBdr>
                                    <w:top w:val="none" w:sz="0" w:space="0" w:color="auto"/>
                                    <w:left w:val="none" w:sz="0" w:space="0" w:color="auto"/>
                                    <w:bottom w:val="none" w:sz="0" w:space="0" w:color="auto"/>
                                    <w:right w:val="none" w:sz="0" w:space="0" w:color="auto"/>
                                  </w:divBdr>
                                  <w:divsChild>
                                    <w:div w:id="343093360">
                                      <w:marLeft w:val="0"/>
                                      <w:marRight w:val="0"/>
                                      <w:marTop w:val="0"/>
                                      <w:marBottom w:val="0"/>
                                      <w:divBdr>
                                        <w:top w:val="none" w:sz="0" w:space="0" w:color="auto"/>
                                        <w:left w:val="none" w:sz="0" w:space="0" w:color="auto"/>
                                        <w:bottom w:val="none" w:sz="0" w:space="0" w:color="auto"/>
                                        <w:right w:val="none" w:sz="0" w:space="0" w:color="auto"/>
                                      </w:divBdr>
                                      <w:divsChild>
                                        <w:div w:id="135596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4495429">
      <w:bodyDiv w:val="1"/>
      <w:marLeft w:val="0"/>
      <w:marRight w:val="0"/>
      <w:marTop w:val="0"/>
      <w:marBottom w:val="0"/>
      <w:divBdr>
        <w:top w:val="none" w:sz="0" w:space="0" w:color="auto"/>
        <w:left w:val="none" w:sz="0" w:space="0" w:color="auto"/>
        <w:bottom w:val="none" w:sz="0" w:space="0" w:color="auto"/>
        <w:right w:val="none" w:sz="0" w:space="0" w:color="auto"/>
      </w:divBdr>
      <w:divsChild>
        <w:div w:id="1023673479">
          <w:marLeft w:val="0"/>
          <w:marRight w:val="0"/>
          <w:marTop w:val="0"/>
          <w:marBottom w:val="0"/>
          <w:divBdr>
            <w:top w:val="none" w:sz="0" w:space="0" w:color="auto"/>
            <w:left w:val="none" w:sz="0" w:space="0" w:color="auto"/>
            <w:bottom w:val="none" w:sz="0" w:space="0" w:color="auto"/>
            <w:right w:val="none" w:sz="0" w:space="0" w:color="auto"/>
          </w:divBdr>
          <w:divsChild>
            <w:div w:id="1041444478">
              <w:marLeft w:val="0"/>
              <w:marRight w:val="0"/>
              <w:marTop w:val="0"/>
              <w:marBottom w:val="0"/>
              <w:divBdr>
                <w:top w:val="none" w:sz="0" w:space="0" w:color="auto"/>
                <w:left w:val="none" w:sz="0" w:space="0" w:color="auto"/>
                <w:bottom w:val="none" w:sz="0" w:space="0" w:color="auto"/>
                <w:right w:val="none" w:sz="0" w:space="0" w:color="auto"/>
              </w:divBdr>
              <w:divsChild>
                <w:div w:id="853958065">
                  <w:marLeft w:val="0"/>
                  <w:marRight w:val="0"/>
                  <w:marTop w:val="0"/>
                  <w:marBottom w:val="0"/>
                  <w:divBdr>
                    <w:top w:val="none" w:sz="0" w:space="0" w:color="auto"/>
                    <w:left w:val="none" w:sz="0" w:space="0" w:color="auto"/>
                    <w:bottom w:val="none" w:sz="0" w:space="0" w:color="auto"/>
                    <w:right w:val="none" w:sz="0" w:space="0" w:color="auto"/>
                  </w:divBdr>
                </w:div>
                <w:div w:id="1748921589">
                  <w:marLeft w:val="0"/>
                  <w:marRight w:val="0"/>
                  <w:marTop w:val="0"/>
                  <w:marBottom w:val="0"/>
                  <w:divBdr>
                    <w:top w:val="none" w:sz="0" w:space="0" w:color="auto"/>
                    <w:left w:val="none" w:sz="0" w:space="0" w:color="auto"/>
                    <w:bottom w:val="none" w:sz="0" w:space="0" w:color="auto"/>
                    <w:right w:val="none" w:sz="0" w:space="0" w:color="auto"/>
                  </w:divBdr>
                </w:div>
                <w:div w:id="267156294">
                  <w:marLeft w:val="0"/>
                  <w:marRight w:val="0"/>
                  <w:marTop w:val="0"/>
                  <w:marBottom w:val="0"/>
                  <w:divBdr>
                    <w:top w:val="none" w:sz="0" w:space="0" w:color="auto"/>
                    <w:left w:val="none" w:sz="0" w:space="0" w:color="auto"/>
                    <w:bottom w:val="none" w:sz="0" w:space="0" w:color="auto"/>
                    <w:right w:val="none" w:sz="0" w:space="0" w:color="auto"/>
                  </w:divBdr>
                </w:div>
                <w:div w:id="1772311502">
                  <w:marLeft w:val="0"/>
                  <w:marRight w:val="0"/>
                  <w:marTop w:val="0"/>
                  <w:marBottom w:val="0"/>
                  <w:divBdr>
                    <w:top w:val="none" w:sz="0" w:space="0" w:color="auto"/>
                    <w:left w:val="none" w:sz="0" w:space="0" w:color="auto"/>
                    <w:bottom w:val="none" w:sz="0" w:space="0" w:color="auto"/>
                    <w:right w:val="none" w:sz="0" w:space="0" w:color="auto"/>
                  </w:divBdr>
                </w:div>
                <w:div w:id="488331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4118">
          <w:marLeft w:val="0"/>
          <w:marRight w:val="0"/>
          <w:marTop w:val="0"/>
          <w:marBottom w:val="0"/>
          <w:divBdr>
            <w:top w:val="none" w:sz="0" w:space="0" w:color="auto"/>
            <w:left w:val="none" w:sz="0" w:space="0" w:color="auto"/>
            <w:bottom w:val="none" w:sz="0" w:space="0" w:color="auto"/>
            <w:right w:val="none" w:sz="0" w:space="0" w:color="auto"/>
          </w:divBdr>
        </w:div>
        <w:div w:id="460929495">
          <w:marLeft w:val="0"/>
          <w:marRight w:val="0"/>
          <w:marTop w:val="0"/>
          <w:marBottom w:val="0"/>
          <w:divBdr>
            <w:top w:val="none" w:sz="0" w:space="0" w:color="auto"/>
            <w:left w:val="none" w:sz="0" w:space="0" w:color="auto"/>
            <w:bottom w:val="none" w:sz="0" w:space="0" w:color="auto"/>
            <w:right w:val="none" w:sz="0" w:space="0" w:color="auto"/>
          </w:divBdr>
        </w:div>
        <w:div w:id="2068843930">
          <w:marLeft w:val="0"/>
          <w:marRight w:val="0"/>
          <w:marTop w:val="0"/>
          <w:marBottom w:val="0"/>
          <w:divBdr>
            <w:top w:val="none" w:sz="0" w:space="0" w:color="auto"/>
            <w:left w:val="none" w:sz="0" w:space="0" w:color="auto"/>
            <w:bottom w:val="none" w:sz="0" w:space="0" w:color="auto"/>
            <w:right w:val="none" w:sz="0" w:space="0" w:color="auto"/>
          </w:divBdr>
        </w:div>
        <w:div w:id="1673340584">
          <w:marLeft w:val="0"/>
          <w:marRight w:val="0"/>
          <w:marTop w:val="0"/>
          <w:marBottom w:val="0"/>
          <w:divBdr>
            <w:top w:val="none" w:sz="0" w:space="0" w:color="auto"/>
            <w:left w:val="none" w:sz="0" w:space="0" w:color="auto"/>
            <w:bottom w:val="none" w:sz="0" w:space="0" w:color="auto"/>
            <w:right w:val="none" w:sz="0" w:space="0" w:color="auto"/>
          </w:divBdr>
        </w:div>
        <w:div w:id="358093587">
          <w:marLeft w:val="0"/>
          <w:marRight w:val="0"/>
          <w:marTop w:val="0"/>
          <w:marBottom w:val="0"/>
          <w:divBdr>
            <w:top w:val="none" w:sz="0" w:space="0" w:color="auto"/>
            <w:left w:val="none" w:sz="0" w:space="0" w:color="auto"/>
            <w:bottom w:val="none" w:sz="0" w:space="0" w:color="auto"/>
            <w:right w:val="none" w:sz="0" w:space="0" w:color="auto"/>
          </w:divBdr>
        </w:div>
        <w:div w:id="1409377299">
          <w:marLeft w:val="0"/>
          <w:marRight w:val="0"/>
          <w:marTop w:val="0"/>
          <w:marBottom w:val="0"/>
          <w:divBdr>
            <w:top w:val="none" w:sz="0" w:space="0" w:color="auto"/>
            <w:left w:val="none" w:sz="0" w:space="0" w:color="auto"/>
            <w:bottom w:val="none" w:sz="0" w:space="0" w:color="auto"/>
            <w:right w:val="none" w:sz="0" w:space="0" w:color="auto"/>
          </w:divBdr>
        </w:div>
        <w:div w:id="1386755414">
          <w:marLeft w:val="0"/>
          <w:marRight w:val="0"/>
          <w:marTop w:val="0"/>
          <w:marBottom w:val="0"/>
          <w:divBdr>
            <w:top w:val="none" w:sz="0" w:space="0" w:color="auto"/>
            <w:left w:val="none" w:sz="0" w:space="0" w:color="auto"/>
            <w:bottom w:val="none" w:sz="0" w:space="0" w:color="auto"/>
            <w:right w:val="none" w:sz="0" w:space="0" w:color="auto"/>
          </w:divBdr>
        </w:div>
        <w:div w:id="10937470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0w7wmp9nwt45vc9/Ley%20ambiental.pdf?dl=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199A69-08AA-4C35-BEC8-B1D792B4B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2081</Words>
  <Characters>11447</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Jesus Sanchez</dc:creator>
  <cp:keywords/>
  <dc:description/>
  <cp:lastModifiedBy>Jesus Sanchez</cp:lastModifiedBy>
  <cp:revision>4</cp:revision>
  <dcterms:created xsi:type="dcterms:W3CDTF">2015-12-02T09:44:00Z</dcterms:created>
  <dcterms:modified xsi:type="dcterms:W3CDTF">2015-12-02T09:48:00Z</dcterms:modified>
</cp:coreProperties>
</file>